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1D" w:rsidRPr="002C28BB" w:rsidRDefault="0066501D" w:rsidP="0066501D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66501D" w:rsidRPr="0066501D" w:rsidRDefault="0066501D" w:rsidP="0066501D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8</w:t>
      </w:r>
    </w:p>
    <w:p w:rsidR="0066501D" w:rsidRPr="002C28BB" w:rsidRDefault="0066501D" w:rsidP="0066501D">
      <w:pPr>
        <w:jc w:val="right"/>
        <w:rPr>
          <w:rFonts w:ascii="Sylfaen" w:hAnsi="Sylfaen"/>
          <w:lang w:val="ka-GE"/>
        </w:rPr>
      </w:pPr>
    </w:p>
    <w:p w:rsidR="0066501D" w:rsidRPr="002C28BB" w:rsidRDefault="0066501D" w:rsidP="0066501D">
      <w:pPr>
        <w:rPr>
          <w:rFonts w:ascii="Sylfaen" w:hAnsi="Sylfaen"/>
          <w:lang w:val="en-US"/>
        </w:rPr>
      </w:pPr>
    </w:p>
    <w:p w:rsidR="0066501D" w:rsidRPr="002C28BB" w:rsidRDefault="0066501D" w:rsidP="0066501D">
      <w:pPr>
        <w:rPr>
          <w:rFonts w:ascii="Sylfaen" w:hAnsi="Sylfaen"/>
          <w:lang w:val="en-US"/>
        </w:rPr>
      </w:pPr>
    </w:p>
    <w:p w:rsidR="0066501D" w:rsidRPr="002C28BB" w:rsidRDefault="0066501D" w:rsidP="0066501D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66501D" w:rsidRPr="002C28BB" w:rsidRDefault="0066501D" w:rsidP="0066501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66501D" w:rsidRPr="002C28BB" w:rsidRDefault="0066501D" w:rsidP="0066501D">
      <w:pPr>
        <w:rPr>
          <w:rFonts w:ascii="Sylfaen" w:hAnsi="Sylfaen"/>
          <w:lang w:val="ka-GE"/>
        </w:rPr>
      </w:pPr>
    </w:p>
    <w:p w:rsidR="0066501D" w:rsidRDefault="0066501D" w:rsidP="0066501D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BD7950">
        <w:rPr>
          <w:rFonts w:ascii="Sylfaen" w:hAnsi="Sylfaen" w:cs="Sylfaen"/>
          <w:b/>
          <w:sz w:val="28"/>
          <w:szCs w:val="28"/>
          <w:lang w:val="ka-GE"/>
        </w:rPr>
        <w:t>ამწე და მსგავსი მანქანების ოპერირება</w:t>
      </w:r>
    </w:p>
    <w:p w:rsidR="0066501D" w:rsidRDefault="0066501D" w:rsidP="0066501D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66501D" w:rsidRPr="00C542AE" w:rsidRDefault="0066501D" w:rsidP="0066501D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66501D">
        <w:rPr>
          <w:rFonts w:ascii="Sylfaen" w:eastAsia="Calibri" w:hAnsi="Sylfaen" w:cs="Arial"/>
          <w:b/>
          <w:sz w:val="24"/>
          <w:szCs w:val="24"/>
          <w:lang w:val="ka-GE"/>
        </w:rPr>
        <w:t>ამწის საექსპლუატაციო მახასიათებლები და  ტექნიკური სპეციფიკაციები</w:t>
      </w:r>
    </w:p>
    <w:p w:rsidR="0066501D" w:rsidRPr="002C28BB" w:rsidRDefault="0066501D" w:rsidP="0066501D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:rsidR="0066501D" w:rsidRPr="00C542AE" w:rsidRDefault="0066501D" w:rsidP="0066501D">
      <w:pPr>
        <w:rPr>
          <w:rFonts w:ascii="Sylfaen" w:hAnsi="Sylfaen" w:cs="Arial"/>
          <w:b/>
          <w:sz w:val="24"/>
          <w:szCs w:val="24"/>
          <w:lang w:val="en-US"/>
        </w:rPr>
      </w:pPr>
    </w:p>
    <w:p w:rsidR="0066501D" w:rsidRDefault="0066501D" w:rsidP="0066501D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66501D" w:rsidRDefault="0066501D" w:rsidP="0066501D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644A6B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365D04" w:rsidRDefault="00365D04" w:rsidP="0066501D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365D04" w:rsidRPr="00365D04" w:rsidRDefault="00365D04" w:rsidP="0066501D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395D6F" w:rsidRPr="00211A0F" w:rsidRDefault="00395D6F" w:rsidP="000169E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395D6F" w:rsidRPr="00211A0F" w:rsidRDefault="00395D6F" w:rsidP="000169E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4"/>
        <w:gridCol w:w="6894"/>
      </w:tblGrid>
      <w:tr w:rsidR="00395D6F" w:rsidRPr="00211A0F" w:rsidTr="00395D6F">
        <w:tc>
          <w:tcPr>
            <w:tcW w:w="6894" w:type="dxa"/>
          </w:tcPr>
          <w:p w:rsidR="00395D6F" w:rsidRPr="00211A0F" w:rsidRDefault="00395D6F" w:rsidP="00BB13AB">
            <w:pPr>
              <w:numPr>
                <w:ilvl w:val="0"/>
                <w:numId w:val="6"/>
              </w:numPr>
              <w:contextualSpacing/>
              <w:rPr>
                <w:rFonts w:ascii="Sylfaen" w:eastAsia="Calibri" w:hAnsi="Sylfaen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ზოგადი ინფორმაცია</w:t>
            </w:r>
          </w:p>
          <w:p w:rsidR="00CB4AE9" w:rsidRPr="00211A0F" w:rsidRDefault="00CB4AE9" w:rsidP="00CB4AE9">
            <w:pPr>
              <w:ind w:left="720"/>
              <w:contextualSpacing/>
              <w:rPr>
                <w:rFonts w:ascii="Sylfaen" w:eastAsia="Calibri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94" w:type="dxa"/>
          </w:tcPr>
          <w:p w:rsidR="00395D6F" w:rsidRPr="00211A0F" w:rsidRDefault="00395D6F" w:rsidP="00395D6F">
            <w:pPr>
              <w:rPr>
                <w:rFonts w:ascii="Sylfaen" w:eastAsia="Calibri" w:hAnsi="Sylfaen"/>
                <w:sz w:val="20"/>
                <w:szCs w:val="20"/>
                <w:lang w:val="en-US"/>
              </w:rPr>
            </w:pPr>
          </w:p>
        </w:tc>
      </w:tr>
    </w:tbl>
    <w:p w:rsidR="00395D6F" w:rsidRPr="0066501D" w:rsidRDefault="00395D6F" w:rsidP="00395D6F">
      <w:pPr>
        <w:rPr>
          <w:rFonts w:ascii="Sylfaen" w:eastAsia="Calibri" w:hAnsi="Sylfaen"/>
          <w:sz w:val="20"/>
          <w:szCs w:val="20"/>
          <w:lang w:val="ka-GE"/>
        </w:rPr>
      </w:pP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6894"/>
        <w:gridCol w:w="6894"/>
      </w:tblGrid>
      <w:tr w:rsidR="00395D6F" w:rsidRPr="00211A0F" w:rsidTr="00323F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395D6F" w:rsidRPr="00850E87" w:rsidRDefault="00850E87" w:rsidP="00395D6F">
            <w:pPr>
              <w:rPr>
                <w:rFonts w:ascii="Sylfaen" w:eastAsia="Calibri" w:hAnsi="Sylfaen"/>
                <w:b w:val="0"/>
                <w:sz w:val="20"/>
                <w:szCs w:val="20"/>
                <w:lang w:val="ka-GE"/>
              </w:rPr>
            </w:pPr>
            <w:r w:rsidRPr="00850E87">
              <w:rPr>
                <w:rFonts w:ascii="Sylfaen" w:eastAsia="Calibri" w:hAnsi="Sylfaen"/>
                <w:sz w:val="20"/>
                <w:szCs w:val="20"/>
                <w:lang w:val="ka-GE"/>
              </w:rPr>
              <w:t>სახელწოდება :</w:t>
            </w:r>
          </w:p>
        </w:tc>
        <w:tc>
          <w:tcPr>
            <w:tcW w:w="6894" w:type="dxa"/>
          </w:tcPr>
          <w:p w:rsidR="00395D6F" w:rsidRPr="00211A0F" w:rsidRDefault="00850E87" w:rsidP="00395D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>ამწის ს</w:t>
            </w:r>
            <w:r w:rsidRPr="00211A0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აექსპლუატაციო მახასიათებლები და  ტექნიკური სპეციფიკაციები</w:t>
            </w:r>
          </w:p>
        </w:tc>
      </w:tr>
      <w:tr w:rsidR="00395D6F" w:rsidRPr="00211A0F" w:rsidTr="00323F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395D6F" w:rsidRPr="00850E87" w:rsidRDefault="00850E87" w:rsidP="00395D6F">
            <w:pPr>
              <w:rPr>
                <w:rFonts w:ascii="Sylfaen" w:eastAsia="Calibri" w:hAnsi="Sylfaen"/>
                <w:b w:val="0"/>
                <w:sz w:val="20"/>
                <w:szCs w:val="20"/>
                <w:lang w:val="en-US"/>
              </w:rPr>
            </w:pPr>
            <w:r w:rsidRPr="00850E87">
              <w:rPr>
                <w:rFonts w:ascii="Sylfaen" w:eastAsia="Calibri" w:hAnsi="Sylfaen"/>
                <w:sz w:val="20"/>
                <w:szCs w:val="20"/>
                <w:lang w:val="ka-GE"/>
              </w:rPr>
              <w:t>სარეგისტრაციო ნომერი:</w:t>
            </w:r>
          </w:p>
        </w:tc>
        <w:tc>
          <w:tcPr>
            <w:tcW w:w="6894" w:type="dxa"/>
          </w:tcPr>
          <w:p w:rsidR="00395D6F" w:rsidRPr="00211A0F" w:rsidRDefault="000C2212" w:rsidP="003A77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/>
                <w:sz w:val="20"/>
                <w:szCs w:val="20"/>
                <w:lang w:val="en-US"/>
              </w:rPr>
              <w:t>0711202</w:t>
            </w:r>
          </w:p>
        </w:tc>
      </w:tr>
      <w:tr w:rsidR="00395D6F" w:rsidRPr="00211A0F" w:rsidTr="00323F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395D6F" w:rsidRPr="00850E87" w:rsidRDefault="00395D6F" w:rsidP="00395D6F">
            <w:pPr>
              <w:rPr>
                <w:rFonts w:ascii="Sylfaen" w:eastAsia="Calibri" w:hAnsi="Sylfaen"/>
                <w:b w:val="0"/>
                <w:sz w:val="20"/>
                <w:szCs w:val="20"/>
                <w:lang w:val="ka-GE"/>
              </w:rPr>
            </w:pPr>
            <w:r w:rsidRPr="00850E87">
              <w:rPr>
                <w:rFonts w:ascii="Sylfaen" w:eastAsia="Calibri" w:hAnsi="Sylfaen"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6894" w:type="dxa"/>
          </w:tcPr>
          <w:p w:rsidR="00395D6F" w:rsidRPr="00211A0F" w:rsidRDefault="007031B3" w:rsidP="00395D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395D6F" w:rsidRPr="00211A0F" w:rsidTr="00323F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395D6F" w:rsidRPr="00850E87" w:rsidRDefault="00395D6F" w:rsidP="00CD487A">
            <w:pPr>
              <w:rPr>
                <w:rFonts w:ascii="Sylfaen" w:eastAsia="Calibri" w:hAnsi="Sylfaen"/>
                <w:b w:val="0"/>
                <w:sz w:val="20"/>
                <w:szCs w:val="20"/>
                <w:lang w:val="ka-GE"/>
              </w:rPr>
            </w:pPr>
            <w:r w:rsidRPr="00850E8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მოცულობა კრედიტებში: </w:t>
            </w:r>
          </w:p>
        </w:tc>
        <w:tc>
          <w:tcPr>
            <w:tcW w:w="6894" w:type="dxa"/>
          </w:tcPr>
          <w:p w:rsidR="00395D6F" w:rsidRPr="00850E87" w:rsidRDefault="00CD487A" w:rsidP="00395D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 w:rsidRPr="00850E87">
              <w:rPr>
                <w:rFonts w:ascii="Sylfaen" w:eastAsia="Calibri" w:hAnsi="Sylfaen"/>
                <w:sz w:val="20"/>
                <w:szCs w:val="20"/>
                <w:lang w:val="ka-GE"/>
              </w:rPr>
              <w:t>4</w:t>
            </w:r>
          </w:p>
        </w:tc>
      </w:tr>
      <w:tr w:rsidR="00395D6F" w:rsidRPr="00211A0F" w:rsidTr="00323F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395D6F" w:rsidRPr="00850E87" w:rsidRDefault="00395D6F" w:rsidP="00395D6F">
            <w:pPr>
              <w:rPr>
                <w:rFonts w:ascii="Sylfaen" w:eastAsia="Calibri" w:hAnsi="Sylfaen"/>
                <w:b w:val="0"/>
                <w:sz w:val="20"/>
                <w:szCs w:val="20"/>
                <w:lang w:val="en-US"/>
              </w:rPr>
            </w:pPr>
            <w:r w:rsidRPr="00850E8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6894" w:type="dxa"/>
          </w:tcPr>
          <w:p w:rsidR="00395D6F" w:rsidRPr="00850E87" w:rsidRDefault="00365D04" w:rsidP="00395D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/>
                <w:sz w:val="20"/>
                <w:szCs w:val="20"/>
                <w:lang w:val="en-US"/>
              </w:rPr>
              <w:t>-</w:t>
            </w:r>
          </w:p>
        </w:tc>
      </w:tr>
      <w:tr w:rsidR="00395D6F" w:rsidRPr="00211A0F" w:rsidTr="00323F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395D6F" w:rsidRPr="00211A0F" w:rsidRDefault="00395D6F" w:rsidP="00395D6F">
            <w:pPr>
              <w:spacing w:before="120"/>
              <w:jc w:val="both"/>
              <w:rPr>
                <w:rFonts w:ascii="Sylfaen" w:hAnsi="Sylfaen" w:cs="Arial"/>
                <w:b w:val="0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აღწერა</w:t>
            </w:r>
            <w:r w:rsidRPr="00211A0F">
              <w:rPr>
                <w:rFonts w:ascii="Sylfaen" w:hAnsi="Sylfaen" w:cs="Arial"/>
                <w:sz w:val="20"/>
                <w:szCs w:val="20"/>
                <w:lang w:val="en-US"/>
              </w:rPr>
              <w:t>:</w:t>
            </w:r>
          </w:p>
          <w:p w:rsidR="00395D6F" w:rsidRPr="00211A0F" w:rsidRDefault="00395D6F" w:rsidP="00395D6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6894" w:type="dxa"/>
          </w:tcPr>
          <w:p w:rsidR="00C454B7" w:rsidRPr="00211A0F" w:rsidRDefault="00C454B7" w:rsidP="00C454B7">
            <w:pPr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 პროფესიულ სტუდენტს მისცემს  ამწის საექსპლუატაციო მახასიათებლების   და ტექნიკური სპეციფიკაციების  ცოდნას,  რაც </w:t>
            </w:r>
            <w:r w:rsidR="00661258" w:rsidRPr="00211A0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წინაპირობაა </w:t>
            </w:r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>ამწის ოპერატორების მიერ  ფუნქციონალური მოვალეობების უსაფრთხო შესრულებისათვის.</w:t>
            </w:r>
          </w:p>
          <w:p w:rsidR="00C454B7" w:rsidRPr="00211A0F" w:rsidRDefault="00C454B7" w:rsidP="00C454B7">
            <w:pPr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 შეასწავლის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</w:t>
            </w:r>
            <w:r w:rsidR="00850E8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s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ძირითადი ტიპებ</w:t>
            </w:r>
            <w:r w:rsidR="00850E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მოქმედების თეორიულ პრინციპებ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="00850E8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a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მათი გამოყენების უნარ-ჩვევებს</w:t>
            </w:r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 xml:space="preserve">, ნავსადგურში გამოყენებული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კოშკურა, ხიდურა, მცურავი შემადგენლობაზე განთავსებული და საკონტეინერო ამწეების საექსპლუატაციო მახასიათებლებს დ</w:t>
            </w:r>
            <w:r w:rsidR="00661258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ტექნიკურ სპეციფიკაციებს.</w:t>
            </w:r>
          </w:p>
          <w:p w:rsidR="00395D6F" w:rsidRPr="00211A0F" w:rsidRDefault="00C454B7" w:rsidP="00E027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ათვისების შედეგად მიღებული ცოდნა</w:t>
            </w:r>
            <w:r w:rsidR="00850E87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50E87">
              <w:rPr>
                <w:rFonts w:ascii="Sylfaen" w:hAnsi="Sylfaen" w:cs="Arial"/>
                <w:sz w:val="20"/>
                <w:szCs w:val="20"/>
                <w:lang w:val="en-US"/>
              </w:rPr>
              <w:t>პროფესიულ</w:t>
            </w:r>
            <w:proofErr w:type="spellEnd"/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სტუდენტს უვითარებს პრაქტიკულ უნარებს ამწის უსაფრთხო და ეფექტური ექ</w:t>
            </w:r>
            <w:r w:rsidR="00E0276D" w:rsidRPr="00211A0F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პლუატაციისათვის.  </w:t>
            </w:r>
          </w:p>
        </w:tc>
      </w:tr>
    </w:tbl>
    <w:p w:rsidR="00661258" w:rsidRPr="0066501D" w:rsidRDefault="00661258" w:rsidP="0066501D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D6034" w:rsidRPr="00211A0F" w:rsidRDefault="00A42573" w:rsidP="006601A7">
      <w:pPr>
        <w:pStyle w:val="a6"/>
        <w:jc w:val="both"/>
        <w:rPr>
          <w:rFonts w:ascii="Sylfaen" w:hAnsi="Sylfaen" w:cs="Arial"/>
          <w:b/>
          <w:lang w:val="ka-GE"/>
        </w:rPr>
      </w:pPr>
      <w:r w:rsidRPr="00211A0F">
        <w:rPr>
          <w:rFonts w:ascii="Sylfaen" w:hAnsi="Sylfaen" w:cs="Arial"/>
          <w:b/>
          <w:lang w:val="en-US"/>
        </w:rPr>
        <w:t xml:space="preserve">2. </w:t>
      </w:r>
      <w:r w:rsidRPr="00211A0F">
        <w:rPr>
          <w:rFonts w:ascii="Sylfaen" w:hAnsi="Sylfaen" w:cs="Arial"/>
          <w:b/>
          <w:lang w:val="ka-GE"/>
        </w:rPr>
        <w:t xml:space="preserve"> </w:t>
      </w:r>
      <w:r w:rsidRPr="00211A0F">
        <w:rPr>
          <w:rFonts w:ascii="Sylfaen" w:hAnsi="Sylfaen" w:cs="Arial"/>
          <w:b/>
          <w:lang w:val="en-US"/>
        </w:rPr>
        <w:t xml:space="preserve"> </w:t>
      </w:r>
      <w:proofErr w:type="gramStart"/>
      <w:r w:rsidRPr="00211A0F">
        <w:rPr>
          <w:rFonts w:ascii="Sylfaen" w:hAnsi="Sylfaen" w:cs="Arial"/>
          <w:b/>
          <w:lang w:val="ka-GE"/>
        </w:rPr>
        <w:t>სტანდარტული</w:t>
      </w:r>
      <w:proofErr w:type="gramEnd"/>
      <w:r w:rsidRPr="00211A0F">
        <w:rPr>
          <w:rFonts w:ascii="Sylfaen" w:hAnsi="Sylfaen" w:cs="Arial"/>
          <w:b/>
          <w:lang w:val="ka-GE"/>
        </w:rPr>
        <w:t xml:space="preserve"> ჩანაწერები</w:t>
      </w:r>
    </w:p>
    <w:tbl>
      <w:tblPr>
        <w:tblStyle w:val="a5"/>
        <w:tblW w:w="4807" w:type="pct"/>
        <w:jc w:val="center"/>
        <w:tblLook w:val="04A0" w:firstRow="1" w:lastRow="0" w:firstColumn="1" w:lastColumn="0" w:noHBand="0" w:noVBand="1"/>
      </w:tblPr>
      <w:tblGrid>
        <w:gridCol w:w="2941"/>
        <w:gridCol w:w="4960"/>
        <w:gridCol w:w="4393"/>
        <w:gridCol w:w="2025"/>
      </w:tblGrid>
      <w:tr w:rsidR="00F61964" w:rsidRPr="00211A0F" w:rsidTr="00C753EC">
        <w:trPr>
          <w:trHeight w:val="1115"/>
          <w:jc w:val="center"/>
        </w:trPr>
        <w:tc>
          <w:tcPr>
            <w:tcW w:w="1027" w:type="pct"/>
            <w:shd w:val="clear" w:color="auto" w:fill="DBE5F1" w:themeFill="accent1" w:themeFillTint="33"/>
            <w:vAlign w:val="center"/>
          </w:tcPr>
          <w:p w:rsidR="00F61964" w:rsidRPr="00211A0F" w:rsidRDefault="00F61964" w:rsidP="00C753E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61964" w:rsidRPr="00211A0F" w:rsidRDefault="00F61964" w:rsidP="00C753E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61964" w:rsidRPr="00211A0F" w:rsidRDefault="00F61964" w:rsidP="00C753EC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32" w:type="pct"/>
            <w:shd w:val="clear" w:color="auto" w:fill="DBE5F1" w:themeFill="accent1" w:themeFillTint="33"/>
            <w:vAlign w:val="center"/>
          </w:tcPr>
          <w:p w:rsidR="00F61964" w:rsidRPr="00211A0F" w:rsidRDefault="00F61964" w:rsidP="00C753E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34" w:type="pct"/>
            <w:shd w:val="clear" w:color="auto" w:fill="DBE5F1" w:themeFill="accent1" w:themeFillTint="33"/>
            <w:vAlign w:val="center"/>
          </w:tcPr>
          <w:p w:rsidR="00F61964" w:rsidRPr="00211A0F" w:rsidRDefault="00F61964" w:rsidP="00C753E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61964" w:rsidRPr="00211A0F" w:rsidRDefault="00F61964" w:rsidP="00C753E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11A0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07" w:type="pct"/>
            <w:shd w:val="clear" w:color="auto" w:fill="DBE5F1" w:themeFill="accent1" w:themeFillTint="33"/>
            <w:vAlign w:val="center"/>
          </w:tcPr>
          <w:p w:rsidR="00F61964" w:rsidRPr="00211A0F" w:rsidRDefault="00F61964" w:rsidP="00C753E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61964" w:rsidRPr="00211A0F" w:rsidTr="00C753EC">
        <w:trPr>
          <w:trHeight w:val="1264"/>
          <w:jc w:val="center"/>
        </w:trPr>
        <w:tc>
          <w:tcPr>
            <w:tcW w:w="1027" w:type="pct"/>
            <w:vMerge w:val="restart"/>
            <w:shd w:val="clear" w:color="auto" w:fill="auto"/>
          </w:tcPr>
          <w:p w:rsidR="00F61964" w:rsidRPr="00211A0F" w:rsidRDefault="00850E87" w:rsidP="00BB13AB">
            <w:pPr>
              <w:pStyle w:val="a3"/>
              <w:numPr>
                <w:ilvl w:val="0"/>
                <w:numId w:val="22"/>
              </w:numPr>
              <w:ind w:left="280" w:hanging="283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ექსპლუატაციის პროცესში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საბაზო ამწის მოქმედების თეორიული პრინციპების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და ტექნიკური მახასიათებლების 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განმარტება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</w:p>
          <w:p w:rsidR="00F61964" w:rsidRPr="00211A0F" w:rsidRDefault="00F61964" w:rsidP="00C753E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32" w:type="pct"/>
            <w:shd w:val="clear" w:color="auto" w:fill="auto"/>
          </w:tcPr>
          <w:p w:rsidR="00F61964" w:rsidRPr="00211A0F" w:rsidRDefault="00F61964" w:rsidP="00BB13AB">
            <w:pPr>
              <w:pStyle w:val="a3"/>
              <w:numPr>
                <w:ilvl w:val="1"/>
                <w:numId w:val="1"/>
              </w:numPr>
              <w:ind w:left="396" w:hanging="396"/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 ამწეების </w:t>
            </w:r>
            <w:r w:rsidRPr="00211A0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 შემადგენელ ნაწილებს /კომპონენტებს</w:t>
            </w:r>
            <w:r w:rsidR="00B8720D" w:rsidRPr="00211A0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  <w:r w:rsidRPr="00211A0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pStyle w:val="a3"/>
              <w:ind w:left="39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:rsidR="00F61964" w:rsidRPr="00211A0F" w:rsidRDefault="00E0276D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ის ძირითადი ნაწილები/ კომპონენტები:</w:t>
            </w:r>
            <w:r w:rsidR="00661258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ამწეები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</w:t>
            </w:r>
            <w:r w:rsidR="00661258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რომლებიც გამოიყენება ნავსადგურის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სატვირთო სამუშაოებ</w:t>
            </w:r>
            <w:r w:rsidR="00661258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</w:t>
            </w:r>
            <w:r w:rsidR="00661258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აგებულება, განსხვავებები, </w:t>
            </w:r>
            <w:r w:rsidR="00661258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სპეციფიკები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, რომელიც უკავშირდება </w:t>
            </w:r>
            <w:r w:rsidR="00661258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უსაფრთხო ექსპლუატაციის საკითხებს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</w:t>
            </w:r>
            <w:r w:rsidR="00661258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ების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სახეობები (მინიმალური ჩამონათვალი):</w:t>
            </w:r>
          </w:p>
          <w:p w:rsidR="00F61964" w:rsidRPr="00211A0F" w:rsidRDefault="00661258" w:rsidP="00BB13AB">
            <w:pPr>
              <w:pStyle w:val="a3"/>
              <w:numPr>
                <w:ilvl w:val="1"/>
                <w:numId w:val="7"/>
              </w:numPr>
              <w:ind w:firstLine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პორტატიული;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F61964" w:rsidRPr="00211A0F" w:rsidRDefault="00661258" w:rsidP="00BB13AB">
            <w:pPr>
              <w:pStyle w:val="a3"/>
              <w:numPr>
                <w:ilvl w:val="1"/>
                <w:numId w:val="7"/>
              </w:numPr>
              <w:ind w:firstLine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მობილური;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F61964" w:rsidRPr="00211A0F" w:rsidRDefault="00F61964" w:rsidP="00BB13AB">
            <w:pPr>
              <w:pStyle w:val="a3"/>
              <w:numPr>
                <w:ilvl w:val="1"/>
                <w:numId w:val="7"/>
              </w:numPr>
              <w:ind w:firstLine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კოშკურა</w:t>
            </w:r>
            <w:r w:rsidR="00661258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661258" w:rsidP="00BB13AB">
            <w:pPr>
              <w:pStyle w:val="a3"/>
              <w:numPr>
                <w:ilvl w:val="1"/>
                <w:numId w:val="7"/>
              </w:numPr>
              <w:tabs>
                <w:tab w:val="clear" w:pos="840"/>
              </w:tabs>
              <w:ind w:firstLine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მცურავ შემადგენლობაზე  განთავსებული, 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მაგ. ბარჟა</w:t>
            </w:r>
            <w:r w:rsidR="00645DEB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61964" w:rsidRPr="00211A0F" w:rsidRDefault="00645DEB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ძირითადი ნაწილების დანიშნულება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:rsidR="00F61964" w:rsidRPr="00211A0F" w:rsidRDefault="00E0276D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ისრიანი ტიპის ამწე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:rsidR="00F61964" w:rsidRPr="00211A0F" w:rsidRDefault="00645DEB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საბრუნი ბაქანი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645DEB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კოშკი;</w:t>
            </w:r>
          </w:p>
          <w:p w:rsidR="00F61964" w:rsidRPr="00211A0F" w:rsidRDefault="00645DEB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ისრის ტელესკოპური სექცია;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შემაერთებელი ღერძი</w:t>
            </w:r>
            <w:r w:rsidR="00645DEB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ტვირთამწის ისარი</w:t>
            </w:r>
            <w:r w:rsidR="00645DEB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645DEB" w:rsidRPr="00211A0F" w:rsidRDefault="00645DEB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ტვირთსატაცი;</w:t>
            </w:r>
          </w:p>
          <w:p w:rsidR="00645DEB" w:rsidRPr="00211A0F" w:rsidRDefault="00645DEB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კონსოლი;</w:t>
            </w:r>
          </w:p>
          <w:p w:rsidR="00645DEB" w:rsidRPr="00211A0F" w:rsidRDefault="00645DEB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გადაადგილებადი ურიკა;</w:t>
            </w:r>
          </w:p>
          <w:p w:rsidR="00645DEB" w:rsidRPr="00211A0F" w:rsidRDefault="00645DEB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ამძრავი;</w:t>
            </w:r>
          </w:p>
          <w:p w:rsidR="00645DEB" w:rsidRPr="00211A0F" w:rsidRDefault="00645DEB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დახრის კუთხის მაჩვენებელი.</w:t>
            </w:r>
          </w:p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61964" w:rsidRPr="00211A0F" w:rsidRDefault="00645DEB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მბრუნავი ამწე : 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კარკასი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/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ჩარჩო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/ ჯოჯგინა / საყრდენი ჩარჩო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B8720D" w:rsidRPr="00211A0F" w:rsidRDefault="00B8720D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საპირწონე;</w:t>
            </w:r>
          </w:p>
          <w:p w:rsidR="00B8720D" w:rsidRPr="00211A0F" w:rsidRDefault="00F61964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კაკვისებრი ბლოკი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F61964" w:rsidRPr="00211A0F" w:rsidRDefault="00B8720D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ჩამკეტი 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სამარჯვი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საყრდენი დგარი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ჯალამბარი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მავთულის გვარლი / ტროსი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ამწის საცვლელი </w:t>
            </w:r>
            <w:r w:rsidR="00B8720D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საისრე მოწყობილობა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კაკვი, კაუჭისებრი სატაცი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მაგნიტი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ჩაბ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გრეიფერი (ექსკავატორის ციცხვი)</w:t>
            </w:r>
            <w:r w:rsidR="00B8720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</w:tc>
        <w:tc>
          <w:tcPr>
            <w:tcW w:w="707" w:type="pct"/>
            <w:vMerge w:val="restart"/>
            <w:shd w:val="clear" w:color="auto" w:fill="auto"/>
          </w:tcPr>
          <w:p w:rsidR="00F61964" w:rsidRPr="00211A0F" w:rsidRDefault="00F61964" w:rsidP="00C753E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F61964" w:rsidRPr="00211A0F" w:rsidRDefault="00F61964" w:rsidP="00C753E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F61964" w:rsidRPr="00211A0F" w:rsidRDefault="00F61964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  <w:r w:rsidRPr="00211A0F">
              <w:rPr>
                <w:rFonts w:ascii="Sylfaen" w:hAnsi="Sylfaen" w:cs="Sylfaen"/>
                <w:bCs/>
                <w:lang w:val="ka-GE"/>
              </w:rPr>
              <w:t>თეორიული</w:t>
            </w:r>
          </w:p>
          <w:p w:rsidR="00F61964" w:rsidRPr="00211A0F" w:rsidRDefault="00F61964" w:rsidP="00C753E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F61964" w:rsidRPr="00211A0F" w:rsidTr="00C753EC">
        <w:trPr>
          <w:trHeight w:val="2760"/>
          <w:jc w:val="center"/>
        </w:trPr>
        <w:tc>
          <w:tcPr>
            <w:tcW w:w="1027" w:type="pct"/>
            <w:vMerge/>
            <w:shd w:val="clear" w:color="auto" w:fill="auto"/>
          </w:tcPr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F61964" w:rsidRPr="00211A0F" w:rsidRDefault="00F61964" w:rsidP="00BB13AB">
            <w:pPr>
              <w:pStyle w:val="a3"/>
              <w:numPr>
                <w:ilvl w:val="1"/>
                <w:numId w:val="1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ამწეების მდგრადობის პრინციპებს და სტრუქტურულ  აგებულებას</w:t>
            </w:r>
            <w:r w:rsidR="00B8720D" w:rsidRPr="00211A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pStyle w:val="a3"/>
              <w:ind w:left="39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:rsidR="00F61964" w:rsidRPr="00211A0F" w:rsidRDefault="00E0276D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ის სტაბილურიბა და სტრუქტურული ასპექტები: </w:t>
            </w:r>
            <w:r w:rsidR="0046332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სტაბილურობის და სტრუქტურული მდგრადობის განმსაზღვრელი ელემ</w:t>
            </w:r>
            <w:r w:rsidR="003738E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ენტები და მათი გავლენა ამწეებ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ის კონფიგურაციაზე და 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ტვირთამწე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საშუალებებზე. 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რაც გულისხმობს: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დამიწების ადგილს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გრავიტაციის ცენტრს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E0276D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კონსტრუქციის წონას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აყირავ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ებას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ბალანსს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სტრუქტურულ მდგრადობას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07" w:type="pct"/>
            <w:vMerge/>
            <w:shd w:val="clear" w:color="auto" w:fill="auto"/>
          </w:tcPr>
          <w:p w:rsidR="00F61964" w:rsidRPr="00211A0F" w:rsidRDefault="00F61964" w:rsidP="00C753E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F61964" w:rsidRPr="00211A0F" w:rsidTr="00C753EC">
        <w:trPr>
          <w:trHeight w:val="6225"/>
          <w:jc w:val="center"/>
        </w:trPr>
        <w:tc>
          <w:tcPr>
            <w:tcW w:w="1027" w:type="pct"/>
            <w:vMerge/>
            <w:shd w:val="clear" w:color="auto" w:fill="auto"/>
          </w:tcPr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B8720D" w:rsidP="00BB13AB">
            <w:pPr>
              <w:pStyle w:val="a3"/>
              <w:numPr>
                <w:ilvl w:val="1"/>
                <w:numId w:val="1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F61964"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</w:t>
            </w:r>
            <w:r w:rsidR="00705A50"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მარტავს</w:t>
            </w:r>
            <w:r w:rsidR="00F61964"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ამწეების  თეორიულ საფუძვლებს და სამუშაო პრინციპებს </w:t>
            </w: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:rsidR="00F61964" w:rsidRPr="00211A0F" w:rsidRDefault="00B8720D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ის </w:t>
            </w:r>
            <w:r w:rsidR="00705A50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ოპერირების  </w:t>
            </w:r>
            <w:r w:rsidR="00F6196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თეორიული და პრაქტიკული საფუძვლები:</w:t>
            </w:r>
          </w:p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61964" w:rsidRPr="00211A0F" w:rsidRDefault="00705A50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ექსპლ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უატაციის საინჟინრო საფუძვლები 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  მათი ზეგავლენა ამწის გადაადგილებაზე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:rsidR="00F61964" w:rsidRPr="00211A0F" w:rsidRDefault="00705A50" w:rsidP="00BB13AB">
            <w:pPr>
              <w:pStyle w:val="a3"/>
              <w:numPr>
                <w:ilvl w:val="0"/>
                <w:numId w:val="10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ძრავი, გადამცემებ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ი, საკონტროლო სისტემა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2C43F8" w:rsidP="00BB13AB">
            <w:pPr>
              <w:pStyle w:val="a3"/>
              <w:numPr>
                <w:ilvl w:val="0"/>
                <w:numId w:val="10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ჰიდრავლიკური საფუძვლები</w:t>
            </w:r>
            <w:r w:rsidR="00705A5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F61964" w:rsidRPr="00211A0F" w:rsidRDefault="00705A50" w:rsidP="00BB13AB">
            <w:pPr>
              <w:pStyle w:val="a3"/>
              <w:numPr>
                <w:ilvl w:val="0"/>
                <w:numId w:val="10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ტროსები;</w:t>
            </w:r>
          </w:p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ამწეებზე გამოყენებული </w:t>
            </w:r>
            <w:r w:rsidR="00705A5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ტროსები</w:t>
            </w:r>
            <w:r w:rsidR="00463329" w:rsidRPr="00211A0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/</w:t>
            </w:r>
            <w:r w:rsidR="0046332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ბაგირები</w:t>
            </w:r>
            <w:r w:rsidR="00705A5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სამაგრი</w:t>
            </w:r>
            <w:r w:rsidR="00705A5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ჯალამბარი (ტვირთამწე დანადგარი/ მოწყობილობა) </w:t>
            </w:r>
            <w:r w:rsidR="00705A5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ჯალამბარის ტვირთამწეობა</w:t>
            </w:r>
            <w:r w:rsidR="00705A5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ამწევი მოწყობილობის სიჩქარე</w:t>
            </w:r>
            <w:r w:rsidR="00705A5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ინსპექტირება/ შემოწმება</w:t>
            </w:r>
            <w:r w:rsidR="00705A5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705A50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ამწეების ოპერირების პროცესის ძირითადი ტერმინები: 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უსაფრთხო 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სამუშაო 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დატვირთვა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რადიუსი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F3B10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სამუშაო 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დიაპაზონი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მოძრაობა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F3B10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ამწის 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ისრის ბრუნვითი გადაადგელება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ისარი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საწევარა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გადაადგილება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7" w:type="pct"/>
            <w:vMerge/>
            <w:shd w:val="clear" w:color="auto" w:fill="auto"/>
          </w:tcPr>
          <w:p w:rsidR="00F61964" w:rsidRPr="00211A0F" w:rsidRDefault="00F61964" w:rsidP="00C753E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F61964" w:rsidRPr="00211A0F" w:rsidTr="00C753EC">
        <w:trPr>
          <w:trHeight w:val="1620"/>
          <w:jc w:val="center"/>
        </w:trPr>
        <w:tc>
          <w:tcPr>
            <w:tcW w:w="1027" w:type="pct"/>
            <w:vMerge/>
            <w:shd w:val="clear" w:color="auto" w:fill="auto"/>
          </w:tcPr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BB13AB">
            <w:pPr>
              <w:pStyle w:val="a3"/>
              <w:numPr>
                <w:ilvl w:val="1"/>
                <w:numId w:val="1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ასაწევი ტვირთის წონის    შეზღუდვებს</w:t>
            </w:r>
            <w:r w:rsidR="00FF3B10" w:rsidRPr="00211A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:rsidR="00FF3B10" w:rsidRPr="00211A0F" w:rsidRDefault="00FF3B10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დატვირთვის პროცესის </w:t>
            </w:r>
            <w:r w:rsidR="00F6196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ინტერპრეტირება/ ახსნა:  </w:t>
            </w:r>
          </w:p>
          <w:p w:rsidR="00F61964" w:rsidRPr="00211A0F" w:rsidRDefault="003738E4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</w:t>
            </w:r>
            <w:r w:rsidR="00F6196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დოკუმენტაციის, ექსპლუატაციის სახელმძღვანელოს, დატვირთვის სქემების და დატვირთვის დია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პაზონის დიაგრამების გამოყენება. მათ შორის : </w:t>
            </w:r>
          </w:p>
          <w:p w:rsidR="00F61964" w:rsidRPr="00211A0F" w:rsidRDefault="002C43F8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დატვირთვის სქემის ინტერპრეტირება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2C43F8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დიაპაზონის დიაგრამის ინტერპრეტირება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</w:tc>
        <w:tc>
          <w:tcPr>
            <w:tcW w:w="707" w:type="pct"/>
            <w:vMerge/>
            <w:shd w:val="clear" w:color="auto" w:fill="auto"/>
          </w:tcPr>
          <w:p w:rsidR="00F61964" w:rsidRPr="00211A0F" w:rsidRDefault="00F61964" w:rsidP="00C753E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F61964" w:rsidRPr="00211A0F" w:rsidTr="00C753EC">
        <w:trPr>
          <w:trHeight w:val="3084"/>
          <w:jc w:val="center"/>
        </w:trPr>
        <w:tc>
          <w:tcPr>
            <w:tcW w:w="1027" w:type="pct"/>
            <w:vMerge/>
            <w:shd w:val="clear" w:color="auto" w:fill="auto"/>
          </w:tcPr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F61964" w:rsidRPr="00211A0F" w:rsidRDefault="00F61964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61964" w:rsidRPr="00211A0F" w:rsidRDefault="00F61964" w:rsidP="00BB13AB">
            <w:pPr>
              <w:pStyle w:val="a3"/>
              <w:numPr>
                <w:ilvl w:val="1"/>
                <w:numId w:val="1"/>
              </w:numPr>
              <w:ind w:left="397" w:hanging="397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 უსაფრთ</w:t>
            </w:r>
            <w:r w:rsidR="00FF3B10"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ხ</w:t>
            </w: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ოების მოწყობილობების და აღჭურვილობების დანიშნულების პრინციპებს </w:t>
            </w:r>
          </w:p>
        </w:tc>
        <w:tc>
          <w:tcPr>
            <w:tcW w:w="1534" w:type="pct"/>
            <w:shd w:val="clear" w:color="auto" w:fill="auto"/>
            <w:vAlign w:val="center"/>
          </w:tcPr>
          <w:p w:rsidR="00FF3B10" w:rsidRPr="00211A0F" w:rsidRDefault="00FF3B10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F61964" w:rsidRPr="00211A0F" w:rsidRDefault="00463329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ამწ</w:t>
            </w:r>
            <w:r w:rsidR="00F6196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ის უსაფრთხო</w:t>
            </w:r>
            <w:r w:rsidR="00FF3B10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ების </w:t>
            </w:r>
            <w:r w:rsidR="00F6196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</w:t>
            </w:r>
            <w:r w:rsidR="00FF3B10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აშუალებების</w:t>
            </w:r>
            <w:r w:rsidR="00F6196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3738E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  <w:r w:rsidR="00F61964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უსაფრთხოება,</w:t>
            </w:r>
            <w:r w:rsidR="00F6196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მოწყობილობები და აღჭურვილობები: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ნომინალური სიმძლავრის იდნიკატორი (უსაფრთხო დატვირთვის ინდიკატორი/მაჩვენებელი)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მოწყობილობის შეზღუდვა, მაგ. საწევარას მოქმედების ზღვარი, ისრის   გადაადგილების შეზღუდვა;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გამაფრთხილებელი სასიგნალო მოწყობილობა;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გადატვირთვის სიგნალიზაცია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მოწყობილობები, სიგნალიზაცია, საზომი ხელსაწყოები, სვიჩები/გამომრთველი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მონიტორინგის სისტემის კამერა 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61964" w:rsidRPr="00211A0F" w:rsidRDefault="00F61964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სხვა (სენსორები, ამწე დახრადი ისრით)</w:t>
            </w:r>
            <w:r w:rsidR="00FF3B1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F61964" w:rsidRPr="00211A0F" w:rsidRDefault="00F61964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707" w:type="pct"/>
            <w:vMerge/>
            <w:shd w:val="clear" w:color="auto" w:fill="auto"/>
          </w:tcPr>
          <w:p w:rsidR="00F61964" w:rsidRPr="00211A0F" w:rsidRDefault="00F61964" w:rsidP="00C753E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01E00" w:rsidRPr="00211A0F" w:rsidTr="00C753EC">
        <w:trPr>
          <w:trHeight w:val="2207"/>
          <w:jc w:val="center"/>
        </w:trPr>
        <w:tc>
          <w:tcPr>
            <w:tcW w:w="1027" w:type="pct"/>
            <w:vMerge w:val="restart"/>
            <w:shd w:val="clear" w:color="auto" w:fill="auto"/>
          </w:tcPr>
          <w:p w:rsidR="00001E00" w:rsidRPr="00211A0F" w:rsidRDefault="00850E87" w:rsidP="00BB13AB">
            <w:pPr>
              <w:pStyle w:val="a3"/>
              <w:numPr>
                <w:ilvl w:val="0"/>
                <w:numId w:val="1"/>
              </w:numPr>
              <w:ind w:left="280" w:hanging="283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ექსპლუატაციის პროცესში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ამწეების თეორიული პრინციპები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ტექნიკური მახასიათებლები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განსაზღვრა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001E00" w:rsidRPr="00211A0F" w:rsidRDefault="00001E00" w:rsidP="00C753E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32" w:type="pct"/>
            <w:shd w:val="clear" w:color="auto" w:fill="auto"/>
          </w:tcPr>
          <w:p w:rsidR="00001E00" w:rsidRPr="00211A0F" w:rsidRDefault="00001E00" w:rsidP="00BB13AB">
            <w:pPr>
              <w:pStyle w:val="a3"/>
              <w:numPr>
                <w:ilvl w:val="1"/>
                <w:numId w:val="2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პორტალური ამწეების ძირითად თვისებებს და ტექნიკურ მახასიათებლებს </w:t>
            </w:r>
          </w:p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001E00" w:rsidRPr="00211A0F" w:rsidRDefault="00001E00" w:rsidP="00C753EC">
            <w:pPr>
              <w:pStyle w:val="a3"/>
              <w:ind w:left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534" w:type="pct"/>
            <w:vAlign w:val="center"/>
          </w:tcPr>
          <w:p w:rsidR="00001E00" w:rsidRPr="00211A0F" w:rsidRDefault="00001E00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პორტალური </w:t>
            </w:r>
            <w:r w:rsidR="00581C9E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ამწე</w:t>
            </w: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ების ძირითადი აღჭურვილობა: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81C9E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ამწის ტვირთამწე</w:t>
            </w:r>
            <w:r w:rsidR="00581C9E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მექანიზმი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კონტეინერი, ხიდური ამწე.</w:t>
            </w:r>
          </w:p>
          <w:p w:rsidR="00001E00" w:rsidRPr="00211A0F" w:rsidRDefault="00001E00" w:rsidP="00BB13AB">
            <w:pPr>
              <w:pStyle w:val="a3"/>
              <w:numPr>
                <w:ilvl w:val="0"/>
                <w:numId w:val="15"/>
              </w:numPr>
              <w:ind w:left="743" w:hanging="28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ძირითადი აღჭურვილობა;</w:t>
            </w:r>
          </w:p>
          <w:p w:rsidR="00001E00" w:rsidRPr="00211A0F" w:rsidRDefault="00001E00" w:rsidP="00BB13AB">
            <w:pPr>
              <w:pStyle w:val="a3"/>
              <w:numPr>
                <w:ilvl w:val="0"/>
                <w:numId w:val="15"/>
              </w:numPr>
              <w:ind w:left="743" w:hanging="28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მახასიათებლები;</w:t>
            </w:r>
          </w:p>
          <w:p w:rsidR="00001E00" w:rsidRPr="00211A0F" w:rsidRDefault="003F0D39" w:rsidP="00BB13AB">
            <w:pPr>
              <w:pStyle w:val="a3"/>
              <w:numPr>
                <w:ilvl w:val="0"/>
                <w:numId w:val="15"/>
              </w:numPr>
              <w:ind w:left="743" w:hanging="28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სანავსადგური </w:t>
            </w:r>
            <w:r w:rsidR="00581C9E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ამწის 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ექსპლუატაციის კრიტერიუმები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. 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07" w:type="pct"/>
            <w:vMerge w:val="restart"/>
          </w:tcPr>
          <w:p w:rsidR="00001E00" w:rsidRPr="00211A0F" w:rsidRDefault="00850E87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პრაქტიკული დავალება</w:t>
            </w:r>
          </w:p>
          <w:p w:rsidR="00001E00" w:rsidRPr="00211A0F" w:rsidRDefault="00001E00" w:rsidP="00C753EC">
            <w:pPr>
              <w:jc w:val="center"/>
              <w:rPr>
                <w:rFonts w:ascii="Sylfaen" w:hAnsi="Sylfaen"/>
                <w:bCs/>
                <w:sz w:val="20"/>
                <w:szCs w:val="20"/>
                <w:highlight w:val="green"/>
                <w:lang w:val="ka-GE"/>
              </w:rPr>
            </w:pPr>
          </w:p>
        </w:tc>
      </w:tr>
      <w:tr w:rsidR="00001E00" w:rsidRPr="00211A0F" w:rsidTr="00C753EC">
        <w:trPr>
          <w:trHeight w:val="1275"/>
          <w:jc w:val="center"/>
        </w:trPr>
        <w:tc>
          <w:tcPr>
            <w:tcW w:w="1027" w:type="pct"/>
            <w:vMerge/>
            <w:shd w:val="clear" w:color="auto" w:fill="auto"/>
          </w:tcPr>
          <w:p w:rsidR="00001E00" w:rsidRPr="00211A0F" w:rsidRDefault="00001E00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581C9E" w:rsidRPr="00211A0F" w:rsidRDefault="00001E00" w:rsidP="00BB13AB">
            <w:pPr>
              <w:pStyle w:val="a3"/>
              <w:numPr>
                <w:ilvl w:val="1"/>
                <w:numId w:val="2"/>
              </w:numPr>
              <w:ind w:left="397" w:hanging="397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აფასებს ამწეების ტვირთამწეობას და ტვირთის შეზღუდვებს                            </w:t>
            </w:r>
          </w:p>
          <w:p w:rsidR="00001E00" w:rsidRPr="00211A0F" w:rsidRDefault="00001E00" w:rsidP="00C753EC">
            <w:pPr>
              <w:pStyle w:val="a3"/>
              <w:ind w:left="397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>( დატვირთვის  რუკა)</w:t>
            </w:r>
          </w:p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534" w:type="pct"/>
            <w:vAlign w:val="center"/>
          </w:tcPr>
          <w:p w:rsidR="00001E00" w:rsidRPr="00211A0F" w:rsidRDefault="00581C9E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ტვირთის </w:t>
            </w:r>
            <w:r w:rsidR="00001E00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და ტვირთის წონ</w:t>
            </w: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ის</w:t>
            </w:r>
            <w:r w:rsidR="00001E00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შეზღუდვა:  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ტვირთების და ტვირთების წონის შეზღუდვა სპეციპიურ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 ამწე საშუალებების გამოყენების გზით ნავსადგურში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07" w:type="pct"/>
            <w:vMerge/>
          </w:tcPr>
          <w:p w:rsidR="00001E00" w:rsidRPr="00211A0F" w:rsidRDefault="00001E00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001E00" w:rsidRPr="00211A0F" w:rsidTr="00C753EC">
        <w:trPr>
          <w:trHeight w:val="1410"/>
          <w:jc w:val="center"/>
        </w:trPr>
        <w:tc>
          <w:tcPr>
            <w:tcW w:w="1027" w:type="pct"/>
            <w:vMerge/>
            <w:shd w:val="clear" w:color="auto" w:fill="auto"/>
          </w:tcPr>
          <w:p w:rsidR="00001E00" w:rsidRPr="00211A0F" w:rsidRDefault="00001E00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001E00" w:rsidRPr="00211A0F" w:rsidRDefault="00001E00" w:rsidP="00BB13AB">
            <w:pPr>
              <w:pStyle w:val="a3"/>
              <w:numPr>
                <w:ilvl w:val="1"/>
                <w:numId w:val="2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მოძრავი ამწის   გადაადგილების კრიტერიუმებს  და აღწერს  უსაფრთხოების  აუცილებელ ზომებს </w:t>
            </w:r>
          </w:p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534" w:type="pct"/>
            <w:vAlign w:val="center"/>
          </w:tcPr>
          <w:p w:rsidR="00001E00" w:rsidRPr="00211A0F" w:rsidRDefault="00001E00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გადაადგილების კრიტერიუმები: </w:t>
            </w:r>
          </w:p>
          <w:p w:rsidR="00001E00" w:rsidRPr="00211A0F" w:rsidRDefault="00001E00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ზომები, რომლე</w:t>
            </w:r>
            <w:r w:rsidR="000E0202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ბიც უნდა იყოს დაცული ამწე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გადაადგილების</w:t>
            </w:r>
            <w:r w:rsidR="000E0202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დროს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მწარმოებლის მიერ გაწერილ ინსტრუქციის შესაბამისად </w:t>
            </w:r>
          </w:p>
        </w:tc>
        <w:tc>
          <w:tcPr>
            <w:tcW w:w="707" w:type="pct"/>
            <w:vMerge/>
          </w:tcPr>
          <w:p w:rsidR="00001E00" w:rsidRPr="00211A0F" w:rsidRDefault="00001E00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001E00" w:rsidRPr="00211A0F" w:rsidTr="00C753EC">
        <w:trPr>
          <w:trHeight w:val="1689"/>
          <w:jc w:val="center"/>
        </w:trPr>
        <w:tc>
          <w:tcPr>
            <w:tcW w:w="1027" w:type="pct"/>
            <w:vMerge/>
            <w:shd w:val="clear" w:color="auto" w:fill="auto"/>
          </w:tcPr>
          <w:p w:rsidR="00001E00" w:rsidRPr="00211A0F" w:rsidRDefault="00001E00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001E00" w:rsidRPr="00211A0F" w:rsidRDefault="00001E00" w:rsidP="00BB13AB">
            <w:pPr>
              <w:pStyle w:val="a3"/>
              <w:numPr>
                <w:ilvl w:val="1"/>
                <w:numId w:val="2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აფასებს დარღვევების გავლენას ამწის მდგრადობაზე და სატვირთო ოპერაციებზე </w:t>
            </w:r>
          </w:p>
        </w:tc>
        <w:tc>
          <w:tcPr>
            <w:tcW w:w="1534" w:type="pct"/>
            <w:vAlign w:val="center"/>
          </w:tcPr>
          <w:p w:rsidR="00001E00" w:rsidRPr="00211A0F" w:rsidRDefault="00001E00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შეუსაბამობაზე/ დარღვევაზე რეაგირება: </w:t>
            </w:r>
          </w:p>
          <w:p w:rsidR="00001E00" w:rsidRPr="00211A0F" w:rsidRDefault="00463329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</w:t>
            </w:r>
            <w:r w:rsidR="000E0202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ების ტექნიკური სპეციფიკაციის 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შესაბამისი რეაგირება</w:t>
            </w:r>
            <w:r w:rsidR="000E0202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:rsidR="00001E00" w:rsidRPr="00211A0F" w:rsidRDefault="000F0D8E" w:rsidP="00BB13AB">
            <w:pPr>
              <w:pStyle w:val="a3"/>
              <w:numPr>
                <w:ilvl w:val="0"/>
                <w:numId w:val="1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სტაბ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ილურობის უზრუნველყოფა;</w:t>
            </w:r>
          </w:p>
          <w:p w:rsidR="00001E00" w:rsidRPr="00211A0F" w:rsidRDefault="00001E00" w:rsidP="00BB13AB">
            <w:pPr>
              <w:pStyle w:val="a3"/>
              <w:numPr>
                <w:ilvl w:val="0"/>
                <w:numId w:val="1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შესაბამისი გარემოს უზრუნველყოფა;</w:t>
            </w:r>
          </w:p>
          <w:p w:rsidR="00001E00" w:rsidRPr="00211A0F" w:rsidRDefault="00463329" w:rsidP="00BB13AB">
            <w:pPr>
              <w:pStyle w:val="a3"/>
              <w:numPr>
                <w:ilvl w:val="0"/>
                <w:numId w:val="1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სტრუქტურული მთლიანობის და სტაბილურობის უზრუნველყოფა;</w:t>
            </w:r>
          </w:p>
          <w:p w:rsidR="00001E00" w:rsidRPr="00211A0F" w:rsidRDefault="00001E00" w:rsidP="00BB13AB">
            <w:pPr>
              <w:pStyle w:val="a3"/>
              <w:numPr>
                <w:ilvl w:val="0"/>
                <w:numId w:val="1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ექსპლუატაციის პროცესში რისკის განსაზღვრა </w:t>
            </w:r>
          </w:p>
        </w:tc>
        <w:tc>
          <w:tcPr>
            <w:tcW w:w="707" w:type="pct"/>
            <w:vMerge/>
          </w:tcPr>
          <w:p w:rsidR="00001E00" w:rsidRPr="00211A0F" w:rsidRDefault="00001E00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001E00" w:rsidRPr="00211A0F" w:rsidTr="00C753EC">
        <w:trPr>
          <w:trHeight w:val="1370"/>
          <w:jc w:val="center"/>
        </w:trPr>
        <w:tc>
          <w:tcPr>
            <w:tcW w:w="1027" w:type="pct"/>
            <w:vMerge/>
            <w:shd w:val="clear" w:color="auto" w:fill="auto"/>
          </w:tcPr>
          <w:p w:rsidR="00001E00" w:rsidRPr="00211A0F" w:rsidRDefault="00001E00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001E00" w:rsidRPr="00211A0F" w:rsidRDefault="00001E00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001E00" w:rsidRPr="00211A0F" w:rsidRDefault="00001E00" w:rsidP="00BB13AB">
            <w:pPr>
              <w:pStyle w:val="a3"/>
              <w:numPr>
                <w:ilvl w:val="1"/>
                <w:numId w:val="2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ამწის უსაფრთხოების აღჭურვილობის დანიშნულებას და  გამოყენების მეთოდებს </w:t>
            </w:r>
          </w:p>
        </w:tc>
        <w:tc>
          <w:tcPr>
            <w:tcW w:w="1534" w:type="pct"/>
            <w:vAlign w:val="center"/>
          </w:tcPr>
          <w:p w:rsidR="00001E00" w:rsidRPr="00211A0F" w:rsidRDefault="00001E00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ამწის უსაფრთხოების აღჭურვილობის დანიშნულება: </w:t>
            </w:r>
          </w:p>
          <w:p w:rsidR="00001E00" w:rsidRPr="00211A0F" w:rsidRDefault="000E0202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 ამწე</w:t>
            </w:r>
            <w:r w:rsidR="00001E00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ების უსაფრთხოების აღჭურვილობის ტიპები და მათი გამოყენების მეთოდები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</w:p>
          <w:p w:rsidR="00001E00" w:rsidRPr="00211A0F" w:rsidRDefault="00001E00" w:rsidP="00BB13AB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</w:t>
            </w:r>
            <w:r w:rsidR="0046332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ული ამწეების უსაფრთხოების საშუალებების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ნაირსახეობა;</w:t>
            </w:r>
          </w:p>
          <w:p w:rsidR="00001E00" w:rsidRPr="00211A0F" w:rsidRDefault="00001E00" w:rsidP="00BB13AB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გამოყენების მეთოდები</w:t>
            </w:r>
            <w:r w:rsidR="000E0202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001E00" w:rsidRPr="00211A0F" w:rsidRDefault="00001E00" w:rsidP="00BB13AB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უსაფრთხო ექსპლუატაცია</w:t>
            </w:r>
            <w:r w:rsidR="000E0202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707" w:type="pct"/>
            <w:vMerge/>
          </w:tcPr>
          <w:p w:rsidR="00001E00" w:rsidRPr="00211A0F" w:rsidRDefault="00001E00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9B7344" w:rsidRPr="00211A0F" w:rsidTr="00C753EC">
        <w:trPr>
          <w:trHeight w:val="1145"/>
          <w:jc w:val="center"/>
        </w:trPr>
        <w:tc>
          <w:tcPr>
            <w:tcW w:w="1027" w:type="pct"/>
            <w:vMerge w:val="restart"/>
            <w:shd w:val="clear" w:color="auto" w:fill="auto"/>
          </w:tcPr>
          <w:p w:rsidR="009B7344" w:rsidRPr="00211A0F" w:rsidRDefault="00850E87" w:rsidP="00BB13AB">
            <w:pPr>
              <w:pStyle w:val="a3"/>
              <w:numPr>
                <w:ilvl w:val="0"/>
                <w:numId w:val="3"/>
              </w:numPr>
              <w:ind w:left="280" w:hanging="280"/>
              <w:rPr>
                <w:rFonts w:ascii="Sylfaen" w:hAnsi="Sylfaen" w:cs="Arial"/>
                <w:sz w:val="20"/>
                <w:szCs w:val="20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ექსპლუატაციის პროცესში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9B734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მობილურ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  ამწეების თეორიული პრინციპებისა </w:t>
            </w:r>
            <w:r w:rsidR="009B734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 ტექნიკური მახასიათებლები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="009B734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განსაზღვრება</w:t>
            </w:r>
          </w:p>
        </w:tc>
        <w:tc>
          <w:tcPr>
            <w:tcW w:w="1732" w:type="pct"/>
            <w:shd w:val="clear" w:color="auto" w:fill="auto"/>
          </w:tcPr>
          <w:p w:rsidR="009B7344" w:rsidRPr="00211A0F" w:rsidRDefault="009B7344" w:rsidP="00BB13AB">
            <w:pPr>
              <w:pStyle w:val="a3"/>
              <w:numPr>
                <w:ilvl w:val="1"/>
                <w:numId w:val="3"/>
              </w:numPr>
              <w:tabs>
                <w:tab w:val="left" w:pos="312"/>
              </w:tabs>
              <w:ind w:left="12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მობილური ამწეების ძირითად თვისებებს და ტექნიკურ მახასიათებლებს </w:t>
            </w:r>
          </w:p>
          <w:p w:rsidR="009B7344" w:rsidRPr="00211A0F" w:rsidRDefault="009B7344" w:rsidP="00850E87">
            <w:pPr>
              <w:tabs>
                <w:tab w:val="left" w:pos="312"/>
              </w:tabs>
              <w:ind w:left="1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9B7344" w:rsidRPr="00211A0F" w:rsidRDefault="009B7344" w:rsidP="00850E87">
            <w:pPr>
              <w:tabs>
                <w:tab w:val="left" w:pos="312"/>
              </w:tabs>
              <w:ind w:left="1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534" w:type="pct"/>
            <w:vAlign w:val="center"/>
          </w:tcPr>
          <w:p w:rsidR="009B7344" w:rsidRPr="00211A0F" w:rsidRDefault="009B7344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მობილური ამწეების ძირითადი აღჭურვილობა: </w:t>
            </w:r>
          </w:p>
          <w:p w:rsidR="009B7344" w:rsidRPr="00211A0F" w:rsidRDefault="009B7344" w:rsidP="00BB13AB">
            <w:pPr>
              <w:pStyle w:val="a3"/>
              <w:numPr>
                <w:ilvl w:val="0"/>
                <w:numId w:val="20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მახასიათებლები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B7344" w:rsidRPr="00211A0F" w:rsidRDefault="003F0D39" w:rsidP="00BB13AB">
            <w:pPr>
              <w:pStyle w:val="a3"/>
              <w:numPr>
                <w:ilvl w:val="0"/>
                <w:numId w:val="20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სანავსადგური ამწეების სა</w:t>
            </w:r>
            <w:r w:rsidR="009B734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ექსპლუატაცი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ო </w:t>
            </w:r>
            <w:r w:rsidR="009B734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კრიტერიუმები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  <w:r w:rsidR="009B734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07" w:type="pct"/>
            <w:vMerge w:val="restart"/>
          </w:tcPr>
          <w:p w:rsidR="009B7344" w:rsidRPr="00211A0F" w:rsidRDefault="00850E87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პრაქტიკული დავალება</w:t>
            </w:r>
          </w:p>
          <w:p w:rsidR="009B7344" w:rsidRPr="00211A0F" w:rsidRDefault="009B7344" w:rsidP="00C753EC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green"/>
              </w:rPr>
            </w:pPr>
          </w:p>
        </w:tc>
      </w:tr>
      <w:tr w:rsidR="00F53FB6" w:rsidRPr="00211A0F" w:rsidTr="00C753EC">
        <w:trPr>
          <w:trHeight w:val="874"/>
          <w:jc w:val="center"/>
        </w:trPr>
        <w:tc>
          <w:tcPr>
            <w:tcW w:w="1027" w:type="pct"/>
            <w:vMerge/>
            <w:shd w:val="clear" w:color="auto" w:fill="auto"/>
          </w:tcPr>
          <w:p w:rsidR="00F53FB6" w:rsidRPr="00211A0F" w:rsidRDefault="00F53FB6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F53FB6" w:rsidRPr="00211A0F" w:rsidRDefault="00F53FB6" w:rsidP="00850E87">
            <w:pPr>
              <w:tabs>
                <w:tab w:val="left" w:pos="312"/>
              </w:tabs>
              <w:ind w:left="1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F53FB6" w:rsidRPr="00211A0F" w:rsidRDefault="00F53FB6" w:rsidP="00BB13AB">
            <w:pPr>
              <w:pStyle w:val="a3"/>
              <w:numPr>
                <w:ilvl w:val="1"/>
                <w:numId w:val="3"/>
              </w:numPr>
              <w:tabs>
                <w:tab w:val="left" w:pos="312"/>
              </w:tabs>
              <w:ind w:left="12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აფასებს ამწეების ტვირთამწეობას და ტვირთის შეზღუდვებს (დატვირთვის რუკა)</w:t>
            </w:r>
          </w:p>
          <w:p w:rsidR="00F53FB6" w:rsidRPr="00211A0F" w:rsidRDefault="00F53FB6" w:rsidP="00850E87">
            <w:pPr>
              <w:tabs>
                <w:tab w:val="left" w:pos="312"/>
              </w:tabs>
              <w:ind w:left="1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534" w:type="pct"/>
            <w:vAlign w:val="center"/>
          </w:tcPr>
          <w:p w:rsidR="003F0D39" w:rsidRPr="00211A0F" w:rsidRDefault="003F0D39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შეზღუდვები ტვირ</w:t>
            </w:r>
            <w:r w:rsidR="00F53FB6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</w:t>
            </w: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ზე </w:t>
            </w:r>
            <w:r w:rsidR="00F53FB6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და ტვირთის წონაზე:  </w:t>
            </w:r>
          </w:p>
          <w:p w:rsidR="00F53FB6" w:rsidRPr="00211A0F" w:rsidRDefault="00F53FB6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შეუძლია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აღწეროს ტვირთების და</w:t>
            </w:r>
            <w:r w:rsidR="003F0D39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ტვირთების წონის შეზღუდვა სპეციფ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იურ ამწე საშუალებების გამოყენებისას პორტებში </w:t>
            </w:r>
          </w:p>
        </w:tc>
        <w:tc>
          <w:tcPr>
            <w:tcW w:w="707" w:type="pct"/>
            <w:vMerge/>
          </w:tcPr>
          <w:p w:rsidR="00F53FB6" w:rsidRPr="00211A0F" w:rsidRDefault="00F53FB6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9B7344" w:rsidRPr="00211A0F" w:rsidTr="00C753EC">
        <w:trPr>
          <w:trHeight w:val="1145"/>
          <w:jc w:val="center"/>
        </w:trPr>
        <w:tc>
          <w:tcPr>
            <w:tcW w:w="1027" w:type="pct"/>
            <w:vMerge/>
            <w:shd w:val="clear" w:color="auto" w:fill="auto"/>
          </w:tcPr>
          <w:p w:rsidR="009B7344" w:rsidRPr="00211A0F" w:rsidRDefault="009B7344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9B7344" w:rsidRPr="00211A0F" w:rsidRDefault="009B7344" w:rsidP="00850E87">
            <w:pPr>
              <w:tabs>
                <w:tab w:val="left" w:pos="312"/>
              </w:tabs>
              <w:ind w:left="1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9B7344" w:rsidRPr="00211A0F" w:rsidRDefault="009B7344" w:rsidP="00BB13AB">
            <w:pPr>
              <w:pStyle w:val="a3"/>
              <w:numPr>
                <w:ilvl w:val="1"/>
                <w:numId w:val="3"/>
              </w:numPr>
              <w:tabs>
                <w:tab w:val="left" w:pos="312"/>
              </w:tabs>
              <w:ind w:left="12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მოძრავი ამწის   გადაადგილების კრიტერიუმებს  და აღწერს  უსაფრთხოების  აუცილებელ ზომებს </w:t>
            </w:r>
          </w:p>
          <w:p w:rsidR="009B7344" w:rsidRPr="00211A0F" w:rsidRDefault="009B7344" w:rsidP="00850E87">
            <w:pPr>
              <w:pStyle w:val="a3"/>
              <w:tabs>
                <w:tab w:val="left" w:pos="312"/>
              </w:tabs>
              <w:ind w:left="1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534" w:type="pct"/>
            <w:vAlign w:val="center"/>
          </w:tcPr>
          <w:p w:rsidR="009B7344" w:rsidRPr="00211A0F" w:rsidRDefault="009B7344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გადაადგილების კრიტერიუმები: </w:t>
            </w:r>
          </w:p>
          <w:p w:rsidR="009B7344" w:rsidRPr="00211A0F" w:rsidRDefault="009B7344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 განსაზღვროს და აღწეროს უსაფრთხოების ზომები, რომ</w:t>
            </w:r>
            <w:r w:rsidR="002C43F8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ლებიც უნდა იყოს დაცული ამწ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ის გადაადგილებისას მწარმოებლის მიერ გაწერილ ინსტრუქციის შესაბამისად </w:t>
            </w:r>
          </w:p>
        </w:tc>
        <w:tc>
          <w:tcPr>
            <w:tcW w:w="707" w:type="pct"/>
            <w:vMerge/>
          </w:tcPr>
          <w:p w:rsidR="009B7344" w:rsidRPr="00211A0F" w:rsidRDefault="009B7344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C753EC" w:rsidRPr="00211A0F" w:rsidTr="00C753EC">
        <w:trPr>
          <w:trHeight w:val="3599"/>
          <w:jc w:val="center"/>
        </w:trPr>
        <w:tc>
          <w:tcPr>
            <w:tcW w:w="1027" w:type="pct"/>
            <w:vMerge/>
            <w:shd w:val="clear" w:color="auto" w:fill="auto"/>
          </w:tcPr>
          <w:p w:rsidR="00C753EC" w:rsidRPr="00211A0F" w:rsidRDefault="00C753EC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C753EC" w:rsidRPr="00211A0F" w:rsidRDefault="00C753EC" w:rsidP="00BB13AB">
            <w:pPr>
              <w:pStyle w:val="a3"/>
              <w:numPr>
                <w:ilvl w:val="1"/>
                <w:numId w:val="3"/>
              </w:numPr>
              <w:tabs>
                <w:tab w:val="left" w:pos="312"/>
              </w:tabs>
              <w:ind w:left="1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აფასებს დარღვევების გავლენას ამწის მდგრადობაზე და სატვირთო ოპერაციებზე </w:t>
            </w:r>
          </w:p>
          <w:p w:rsidR="00C753EC" w:rsidRPr="00211A0F" w:rsidRDefault="00C753EC" w:rsidP="00850E87">
            <w:pPr>
              <w:tabs>
                <w:tab w:val="left" w:pos="312"/>
              </w:tabs>
              <w:ind w:left="1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3.5 </w:t>
            </w: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ამწის უსაფრთხოების</w:t>
            </w:r>
            <w:r w:rsidRPr="00211A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აღჭურვილობის დანიშნულებას და  გამოყენების მეთოდებს</w:t>
            </w:r>
          </w:p>
        </w:tc>
        <w:tc>
          <w:tcPr>
            <w:tcW w:w="1534" w:type="pct"/>
            <w:vAlign w:val="center"/>
          </w:tcPr>
          <w:p w:rsidR="00C753EC" w:rsidRPr="00211A0F" w:rsidRDefault="00C753EC" w:rsidP="00C753EC">
            <w:pPr>
              <w:spacing w:after="200" w:line="276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შეუსაბამობაზე/ დარღვევაზე რეაგირება: </w:t>
            </w:r>
          </w:p>
          <w:p w:rsidR="00C753EC" w:rsidRPr="00211A0F" w:rsidRDefault="00C753EC" w:rsidP="00C753EC">
            <w:p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ამწეების ტექნიკური სპეციფიკაციით შესაბამისი რეაგირება</w:t>
            </w:r>
          </w:p>
          <w:p w:rsidR="00C753EC" w:rsidRPr="00211A0F" w:rsidRDefault="00C753EC" w:rsidP="00BB13AB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სტაპილურობის უზრუნველყოფა;</w:t>
            </w:r>
          </w:p>
          <w:p w:rsidR="00C753EC" w:rsidRPr="00211A0F" w:rsidRDefault="00C753EC" w:rsidP="00BB13AB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შესაბამისი გარემოს უზრუნველყოფა;</w:t>
            </w:r>
          </w:p>
          <w:p w:rsidR="00C753EC" w:rsidRPr="00211A0F" w:rsidRDefault="00C753EC" w:rsidP="00BB13AB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სტრუქტურული მთლიანობის და სტაბილურობის უზრუნველყოფა;</w:t>
            </w:r>
          </w:p>
          <w:p w:rsidR="00C753EC" w:rsidRPr="00211A0F" w:rsidRDefault="00C753EC" w:rsidP="00BB13AB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ექსპლუატაციის პროცესში რისკის განსაზღვრა </w:t>
            </w:r>
          </w:p>
        </w:tc>
        <w:tc>
          <w:tcPr>
            <w:tcW w:w="707" w:type="pct"/>
            <w:vMerge/>
          </w:tcPr>
          <w:p w:rsidR="00C753EC" w:rsidRPr="00211A0F" w:rsidRDefault="00C753EC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697F46" w:rsidRPr="00211A0F" w:rsidTr="00C753EC">
        <w:trPr>
          <w:trHeight w:val="1150"/>
          <w:jc w:val="center"/>
        </w:trPr>
        <w:tc>
          <w:tcPr>
            <w:tcW w:w="1027" w:type="pct"/>
            <w:vMerge w:val="restart"/>
            <w:shd w:val="clear" w:color="auto" w:fill="auto"/>
          </w:tcPr>
          <w:p w:rsidR="00697F46" w:rsidRPr="00211A0F" w:rsidRDefault="00850E87" w:rsidP="00BB13AB">
            <w:pPr>
              <w:pStyle w:val="a3"/>
              <w:numPr>
                <w:ilvl w:val="0"/>
                <w:numId w:val="3"/>
              </w:numPr>
              <w:ind w:left="280" w:hanging="280"/>
              <w:rPr>
                <w:rFonts w:ascii="Sylfaen" w:hAnsi="Sylfaen" w:cs="Arial"/>
                <w:sz w:val="20"/>
                <w:szCs w:val="20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ექსპლუატაციის პროცესში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B12A5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კოშკურა, ხიდურა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მცურავ საშუალებებზე განთავსებული  და საკონტეინერო ამწეების თეორიული პრინციპები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ტექნიკური მახასიათებლები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="00DB12A5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განსაზღვრა</w:t>
            </w:r>
          </w:p>
        </w:tc>
        <w:tc>
          <w:tcPr>
            <w:tcW w:w="1732" w:type="pct"/>
            <w:shd w:val="clear" w:color="auto" w:fill="auto"/>
          </w:tcPr>
          <w:p w:rsidR="00697F46" w:rsidRPr="00211A0F" w:rsidRDefault="00697F46" w:rsidP="00BB13AB">
            <w:pPr>
              <w:pStyle w:val="a3"/>
              <w:numPr>
                <w:ilvl w:val="1"/>
                <w:numId w:val="4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მოძრავი ამწეების ძირითად თვისებებს და ტექნიკურ მახასიათებლებს </w:t>
            </w:r>
          </w:p>
          <w:p w:rsidR="00697F46" w:rsidRPr="00211A0F" w:rsidRDefault="00697F46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697F46" w:rsidRPr="00211A0F" w:rsidRDefault="00697F46" w:rsidP="00C753EC">
            <w:pPr>
              <w:pStyle w:val="a3"/>
              <w:ind w:left="36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534" w:type="pct"/>
            <w:vAlign w:val="center"/>
          </w:tcPr>
          <w:p w:rsidR="00697F46" w:rsidRPr="00211A0F" w:rsidRDefault="00697F46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კოშკურა ამწეების ძირითადი აღჭურვილობა: </w:t>
            </w:r>
          </w:p>
          <w:p w:rsidR="00697F46" w:rsidRPr="00211A0F" w:rsidRDefault="00697F46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მახასიათებლები</w:t>
            </w:r>
            <w:r w:rsidR="00DB12A5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697F46" w:rsidRPr="00211A0F" w:rsidRDefault="00DB12A5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სა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ექსპლუატაცი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 კრიტერიუმები ნავსადგურის პირობებში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697F46" w:rsidRPr="00211A0F" w:rsidRDefault="00697F46" w:rsidP="00C753EC">
            <w:pPr>
              <w:ind w:left="44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707" w:type="pct"/>
            <w:vMerge w:val="restart"/>
          </w:tcPr>
          <w:p w:rsidR="00697F46" w:rsidRPr="00211A0F" w:rsidRDefault="00850E87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პრაქტიკული დავალება</w:t>
            </w:r>
          </w:p>
          <w:p w:rsidR="00697F46" w:rsidRPr="00211A0F" w:rsidRDefault="00697F46" w:rsidP="00C753EC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</w:tr>
      <w:tr w:rsidR="00697F46" w:rsidRPr="00211A0F" w:rsidTr="00C753EC">
        <w:trPr>
          <w:trHeight w:val="750"/>
          <w:jc w:val="center"/>
        </w:trPr>
        <w:tc>
          <w:tcPr>
            <w:tcW w:w="1027" w:type="pct"/>
            <w:vMerge/>
            <w:shd w:val="clear" w:color="auto" w:fill="auto"/>
          </w:tcPr>
          <w:p w:rsidR="00697F46" w:rsidRPr="00211A0F" w:rsidRDefault="00697F46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697F46" w:rsidRPr="00211A0F" w:rsidRDefault="00697F46" w:rsidP="00BB13AB">
            <w:pPr>
              <w:pStyle w:val="a3"/>
              <w:numPr>
                <w:ilvl w:val="1"/>
                <w:numId w:val="4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აფასებს ამწეების ტვირთამწეობას და ტვირთის შეზღუდვებს, ადგენს დატვირთვის რუკას</w:t>
            </w:r>
          </w:p>
          <w:p w:rsidR="00697F46" w:rsidRPr="00211A0F" w:rsidRDefault="00697F46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697F46" w:rsidRPr="00211A0F" w:rsidRDefault="00697F46" w:rsidP="00BB13AB">
            <w:pPr>
              <w:pStyle w:val="a3"/>
              <w:numPr>
                <w:ilvl w:val="1"/>
                <w:numId w:val="4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მოძრავი ამწის   გადაადგილების კრიტერიუმებს  და აღწერს  უსაფრთხოების  აუცილებელ ზომებს </w:t>
            </w:r>
          </w:p>
          <w:p w:rsidR="00697F46" w:rsidRPr="00211A0F" w:rsidRDefault="00697F46" w:rsidP="00C753EC">
            <w:pPr>
              <w:pStyle w:val="a3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697F46" w:rsidRPr="00211A0F" w:rsidRDefault="00697F46" w:rsidP="00C753E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534" w:type="pct"/>
            <w:vAlign w:val="center"/>
          </w:tcPr>
          <w:p w:rsidR="00E077D2" w:rsidRPr="00211A0F" w:rsidRDefault="00E077D2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კოშკურა ამწეების ძირითადი აღჭურვილობა: </w:t>
            </w:r>
          </w:p>
          <w:p w:rsidR="00E077D2" w:rsidRPr="00211A0F" w:rsidRDefault="00E077D2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მახასიათებლები;</w:t>
            </w:r>
          </w:p>
          <w:p w:rsidR="00E077D2" w:rsidRPr="00211A0F" w:rsidRDefault="00E077D2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საექსპლუატაციო კრიტერიუმები ნავსადგურის პირობებში ;</w:t>
            </w:r>
          </w:p>
          <w:p w:rsidR="00697F46" w:rsidRPr="00211A0F" w:rsidRDefault="00DB12A5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შეზღუდვა ტვირთზე </w:t>
            </w:r>
            <w:r w:rsidR="00697F46"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და ტვირთის წონაზე:  შეუძლია 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აღწეროს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შეზღუდვები  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ტვირთებ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ზე და ტვირთების წონაზე 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სპეციპიურ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ამწე საშუალებების გამოყენების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პროცეს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ში </w:t>
            </w:r>
          </w:p>
          <w:p w:rsidR="00697F46" w:rsidRPr="00211A0F" w:rsidRDefault="00697F46" w:rsidP="00C753EC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გადაადგილების</w:t>
            </w:r>
            <w:r w:rsidRPr="00211A0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  <w:r w:rsidRPr="00211A0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:rsidR="00697F46" w:rsidRPr="00211A0F" w:rsidRDefault="00697F46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211A0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განსაზღვროს</w:t>
            </w:r>
            <w:r w:rsidRPr="00211A0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211A0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აღწეროს</w:t>
            </w:r>
            <w:r w:rsidRPr="00211A0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</w:t>
            </w:r>
            <w:r w:rsidRPr="00211A0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ზომები, რომ</w:t>
            </w:r>
            <w:r w:rsidR="003738E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ლებიც უნდა იყოს დაცული ამწე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გადაადგილებისას მწარმოებლის მიერ გაწერილ</w:t>
            </w:r>
            <w:r w:rsidR="003738E4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ინსტრუქციის შესაბამისად </w:t>
            </w:r>
          </w:p>
          <w:p w:rsidR="00E077D2" w:rsidRPr="00211A0F" w:rsidRDefault="00E077D2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შეუსაბამობაზე/ დარღვევაზე რეაგირება: </w:t>
            </w:r>
          </w:p>
          <w:p w:rsidR="00E077D2" w:rsidRPr="00211A0F" w:rsidRDefault="00E077D2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ამწეების ტექნიკური სპეციფიკაციით შესაბამისი რეაგირება</w:t>
            </w:r>
          </w:p>
          <w:p w:rsidR="00E077D2" w:rsidRPr="00211A0F" w:rsidRDefault="00E077D2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სტაპილურობის უზრუნველყოფა;</w:t>
            </w:r>
          </w:p>
          <w:p w:rsidR="00E077D2" w:rsidRPr="00211A0F" w:rsidRDefault="00E077D2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შესაბამისი გარემოს უზრუნველყოფა;</w:t>
            </w:r>
          </w:p>
          <w:p w:rsidR="00E077D2" w:rsidRPr="00211A0F" w:rsidRDefault="00E077D2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ამწეის სტრუქტურული მთლიანობის და სტაბილურობის უზრუნველყოფა;</w:t>
            </w:r>
          </w:p>
          <w:p w:rsidR="00E077D2" w:rsidRPr="00211A0F" w:rsidRDefault="00E077D2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ექსპლუატაციის პროცესში რისკის განსაზღვრა </w:t>
            </w:r>
          </w:p>
          <w:p w:rsidR="00E077D2" w:rsidRPr="00211A0F" w:rsidRDefault="00E077D2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ამწის უსაფრთხოების აღჭურვილობის დანიშნულება: </w:t>
            </w:r>
          </w:p>
          <w:p w:rsidR="00E077D2" w:rsidRPr="00211A0F" w:rsidRDefault="00E077D2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ამწეების უსაფრთხოების აღჭურვილობის ტიპები და მათი გამოყენების მეთოდების მიზანი, მაგ.</w:t>
            </w:r>
          </w:p>
          <w:p w:rsidR="00E077D2" w:rsidRPr="00211A0F" w:rsidRDefault="00E077D2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პორტატიული ამწეების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უსაფრთხოების საშუალებების ნაირსახეობა;</w:t>
            </w:r>
          </w:p>
          <w:p w:rsidR="00E077D2" w:rsidRPr="00211A0F" w:rsidRDefault="00E077D2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ამწის უსაფრთხოების აღჭურვილობის დანიშნულება: </w:t>
            </w:r>
          </w:p>
          <w:p w:rsidR="00E077D2" w:rsidRPr="00211A0F" w:rsidRDefault="00E077D2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ამწეების უსაფრთხოების აღჭურვილობის ტიპები და მათი გამოყენების მეთოდების მიზანი, მაგ.</w:t>
            </w:r>
          </w:p>
          <w:p w:rsidR="00E077D2" w:rsidRPr="00211A0F" w:rsidRDefault="00E077D2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პორტატიული ამწეების უსაფრთხოების საშუალებების ნაირსახეობა;</w:t>
            </w:r>
          </w:p>
          <w:p w:rsidR="00E077D2" w:rsidRPr="00211A0F" w:rsidRDefault="00E077D2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მეთოდები;</w:t>
            </w:r>
          </w:p>
          <w:p w:rsidR="00E077D2" w:rsidRPr="00211A0F" w:rsidRDefault="00E077D2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უსაფრთხო ექსპლუატაცია;</w:t>
            </w:r>
          </w:p>
          <w:p w:rsidR="00697F46" w:rsidRPr="00211A0F" w:rsidRDefault="00697F46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7" w:type="pct"/>
            <w:vMerge/>
          </w:tcPr>
          <w:p w:rsidR="00697F46" w:rsidRPr="00211A0F" w:rsidRDefault="00697F46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697F46" w:rsidRPr="00211A0F" w:rsidTr="00C753EC">
        <w:trPr>
          <w:trHeight w:val="1926"/>
          <w:jc w:val="center"/>
        </w:trPr>
        <w:tc>
          <w:tcPr>
            <w:tcW w:w="1027" w:type="pct"/>
            <w:vMerge/>
            <w:shd w:val="clear" w:color="auto" w:fill="auto"/>
          </w:tcPr>
          <w:p w:rsidR="00697F46" w:rsidRPr="00211A0F" w:rsidRDefault="00697F46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shd w:val="clear" w:color="auto" w:fill="auto"/>
          </w:tcPr>
          <w:p w:rsidR="00697F46" w:rsidRPr="00211A0F" w:rsidRDefault="00697F46" w:rsidP="00BB13AB">
            <w:pPr>
              <w:pStyle w:val="a3"/>
              <w:numPr>
                <w:ilvl w:val="1"/>
                <w:numId w:val="4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აფასებს დარღვევების გავლენას ამწის მდგრადობაზე და სატვირთო ოპერაციებზე </w:t>
            </w:r>
          </w:p>
        </w:tc>
        <w:tc>
          <w:tcPr>
            <w:tcW w:w="1534" w:type="pct"/>
            <w:vAlign w:val="center"/>
          </w:tcPr>
          <w:p w:rsidR="00697F46" w:rsidRPr="00211A0F" w:rsidRDefault="00697F46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შეუსაბამობაზე/ დარღვევაზე რეაგირება: </w:t>
            </w:r>
          </w:p>
          <w:p w:rsidR="00697F46" w:rsidRPr="00211A0F" w:rsidRDefault="003738E4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ამწეე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ბის ტექნიკური სპეციფიკაციით შესაბამისი რეაგირება</w:t>
            </w:r>
          </w:p>
          <w:p w:rsidR="00697F46" w:rsidRPr="00211A0F" w:rsidRDefault="00697F46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სტაპილურობის უზრუნველყოფა;</w:t>
            </w:r>
          </w:p>
          <w:p w:rsidR="00697F46" w:rsidRPr="00211A0F" w:rsidRDefault="00697F46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შესაბამისი გარემოს უზრუნველყოფა;</w:t>
            </w:r>
          </w:p>
          <w:p w:rsidR="00697F46" w:rsidRPr="00211A0F" w:rsidRDefault="003738E4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</w:t>
            </w:r>
            <w:r w:rsidR="00697F46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სტრუქტურული მთლიანობის და სტაბილურობის უზრუნველყოფა;</w:t>
            </w:r>
          </w:p>
          <w:p w:rsidR="00697F46" w:rsidRPr="00211A0F" w:rsidRDefault="00697F46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ექსპლუატაციის პროცესში რისკის განსაზღვრა </w:t>
            </w:r>
          </w:p>
        </w:tc>
        <w:tc>
          <w:tcPr>
            <w:tcW w:w="707" w:type="pct"/>
            <w:vMerge/>
          </w:tcPr>
          <w:p w:rsidR="00697F46" w:rsidRPr="00211A0F" w:rsidRDefault="00697F46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697F46" w:rsidRPr="00211A0F" w:rsidTr="00CD487A">
        <w:trPr>
          <w:trHeight w:val="1831"/>
          <w:jc w:val="center"/>
        </w:trPr>
        <w:tc>
          <w:tcPr>
            <w:tcW w:w="1027" w:type="pct"/>
            <w:vMerge/>
            <w:tcBorders>
              <w:top w:val="nil"/>
              <w:bottom w:val="nil"/>
            </w:tcBorders>
            <w:shd w:val="clear" w:color="auto" w:fill="auto"/>
          </w:tcPr>
          <w:p w:rsidR="00697F46" w:rsidRPr="00211A0F" w:rsidRDefault="00697F46" w:rsidP="00C753EC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7F46" w:rsidRPr="00211A0F" w:rsidRDefault="00697F46" w:rsidP="00BB13AB">
            <w:pPr>
              <w:pStyle w:val="a3"/>
              <w:numPr>
                <w:ilvl w:val="1"/>
                <w:numId w:val="4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ამწის უსაფრთხოების აღჭურვილობის დანიშნულებას და  გამოყენების მეთოდებს</w:t>
            </w:r>
          </w:p>
        </w:tc>
        <w:tc>
          <w:tcPr>
            <w:tcW w:w="1534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F46" w:rsidRPr="00211A0F" w:rsidRDefault="00697F46" w:rsidP="00C753E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ამწის უსაფრთხოების აღჭურვილობის დანიშნულება: </w:t>
            </w:r>
          </w:p>
          <w:p w:rsidR="00697F46" w:rsidRPr="00211A0F" w:rsidRDefault="00697F46" w:rsidP="00C753E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</w:t>
            </w:r>
            <w:r w:rsidR="00DB12A5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ლური ამწეების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უსაფრთხოების აღჭურვილობის ტიპები და მათი გამოყენების მეთოდების მიზანი, მაგ.</w:t>
            </w:r>
          </w:p>
          <w:p w:rsidR="00697F46" w:rsidRPr="00211A0F" w:rsidRDefault="00697F46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პორტატიული ამწეების უსაფრთხოების საშუალებების ნაირსახეობა;</w:t>
            </w:r>
          </w:p>
          <w:p w:rsidR="00697F46" w:rsidRPr="00211A0F" w:rsidRDefault="00697F46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მეთოდები</w:t>
            </w:r>
            <w:r w:rsidR="00EA3B3D"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697F46" w:rsidRPr="00211A0F" w:rsidRDefault="00697F46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უსაფრთხო ექსპლუატაცია</w:t>
            </w:r>
          </w:p>
          <w:p w:rsidR="00697F46" w:rsidRPr="00211A0F" w:rsidRDefault="00697F46" w:rsidP="00C753EC">
            <w:pPr>
              <w:ind w:left="44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697F46" w:rsidRPr="00211A0F" w:rsidRDefault="00697F46" w:rsidP="00C753EC">
            <w:pPr>
              <w:ind w:left="44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</w:tcBorders>
          </w:tcPr>
          <w:p w:rsidR="00697F46" w:rsidRPr="00211A0F" w:rsidRDefault="00697F46" w:rsidP="00C753EC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C753EC" w:rsidRPr="00211A0F" w:rsidTr="00CD487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3973" w:type="pct"/>
          <w:trHeight w:val="100"/>
          <w:jc w:val="center"/>
        </w:trPr>
        <w:tc>
          <w:tcPr>
            <w:tcW w:w="1027" w:type="pct"/>
            <w:tcBorders>
              <w:top w:val="single" w:sz="4" w:space="0" w:color="auto"/>
            </w:tcBorders>
          </w:tcPr>
          <w:p w:rsidR="00C753EC" w:rsidRPr="00211A0F" w:rsidRDefault="00C753EC" w:rsidP="00C753E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</w:tbl>
    <w:p w:rsidR="003738E4" w:rsidRPr="00211A0F" w:rsidRDefault="003738E4" w:rsidP="00474E7F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738E4" w:rsidRPr="00211A0F" w:rsidRDefault="003738E4" w:rsidP="00474E7F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474E7F" w:rsidRPr="00211A0F" w:rsidRDefault="00474E7F" w:rsidP="00474E7F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11A0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66501D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66501D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  <w:r w:rsidRPr="00211A0F">
        <w:rPr>
          <w:rFonts w:ascii="Sylfaen" w:hAnsi="Sylfaen" w:cs="Arial"/>
          <w:b/>
          <w:bCs/>
          <w:sz w:val="20"/>
          <w:szCs w:val="20"/>
          <w:lang w:val="en-US"/>
        </w:rPr>
        <w:t xml:space="preserve"> </w:t>
      </w:r>
    </w:p>
    <w:p w:rsidR="00474E7F" w:rsidRPr="00211A0F" w:rsidRDefault="00474E7F" w:rsidP="00474E7F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11A0F">
        <w:rPr>
          <w:rFonts w:ascii="Sylfaen" w:hAnsi="Sylfaen"/>
          <w:b/>
          <w:sz w:val="20"/>
          <w:szCs w:val="20"/>
          <w:lang w:val="ka-GE"/>
        </w:rPr>
        <w:t>3.1.  სწ</w:t>
      </w:r>
      <w:r w:rsidR="0066501D">
        <w:rPr>
          <w:rFonts w:ascii="Sylfaen" w:hAnsi="Sylfaen"/>
          <w:b/>
          <w:sz w:val="20"/>
          <w:szCs w:val="20"/>
          <w:lang w:val="ka-GE"/>
        </w:rPr>
        <w:t>ავლებისა და შეფასების ორგანიზება</w:t>
      </w:r>
      <w:r w:rsidRPr="00211A0F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765"/>
        <w:gridCol w:w="4221"/>
        <w:gridCol w:w="2401"/>
        <w:gridCol w:w="3303"/>
        <w:gridCol w:w="3204"/>
      </w:tblGrid>
      <w:tr w:rsidR="00474E7F" w:rsidRPr="00211A0F" w:rsidTr="000778A6">
        <w:tc>
          <w:tcPr>
            <w:tcW w:w="593" w:type="pct"/>
            <w:vAlign w:val="center"/>
          </w:tcPr>
          <w:p w:rsidR="00474E7F" w:rsidRPr="00211A0F" w:rsidRDefault="00474E7F" w:rsidP="000169E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17" w:type="pct"/>
            <w:vAlign w:val="center"/>
          </w:tcPr>
          <w:p w:rsidR="00474E7F" w:rsidRPr="00211A0F" w:rsidRDefault="00474E7F" w:rsidP="000169E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/>
                <w:b/>
                <w:sz w:val="20"/>
                <w:szCs w:val="20"/>
                <w:lang w:val="ka-GE"/>
              </w:rPr>
              <w:t>თემა</w:t>
            </w:r>
          </w:p>
        </w:tc>
        <w:tc>
          <w:tcPr>
            <w:tcW w:w="806" w:type="pct"/>
            <w:vAlign w:val="center"/>
          </w:tcPr>
          <w:p w:rsidR="00474E7F" w:rsidRPr="00211A0F" w:rsidRDefault="00474E7F" w:rsidP="000169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სწავლების მეთოდი/მეთოდები </w:t>
            </w:r>
          </w:p>
        </w:tc>
        <w:tc>
          <w:tcPr>
            <w:tcW w:w="1109" w:type="pct"/>
            <w:vAlign w:val="center"/>
          </w:tcPr>
          <w:p w:rsidR="00474E7F" w:rsidRPr="00211A0F" w:rsidRDefault="00474E7F" w:rsidP="000169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076" w:type="pct"/>
            <w:vAlign w:val="center"/>
          </w:tcPr>
          <w:p w:rsidR="00474E7F" w:rsidRPr="00211A0F" w:rsidRDefault="00474E7F" w:rsidP="000169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სტუდენტის პროფესიული პორტფოლიოს დადასტურება/დადასტურებები </w:t>
            </w:r>
          </w:p>
        </w:tc>
      </w:tr>
      <w:tr w:rsidR="000778A6" w:rsidRPr="00211A0F" w:rsidTr="000778A6">
        <w:tc>
          <w:tcPr>
            <w:tcW w:w="593" w:type="pct"/>
          </w:tcPr>
          <w:p w:rsidR="000778A6" w:rsidRPr="00211A0F" w:rsidRDefault="000778A6" w:rsidP="000169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pct"/>
            <w:vAlign w:val="center"/>
          </w:tcPr>
          <w:p w:rsidR="000778A6" w:rsidRPr="00211A0F" w:rsidRDefault="000778A6" w:rsidP="003738E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ამწის ძირითადი ნაწილები/ კომპონენტები: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ამწეები, რომლებიც გამოიყენება ნავსადგურის სატვირთო სამუშაოებში,   აგებულება, განსხვავებები,  სპეციფიკები, რომელიც უკავშირდება  უსაფრთხო ექსპლუატაციის საკითხებს.</w:t>
            </w:r>
          </w:p>
          <w:p w:rsidR="000778A6" w:rsidRPr="00211A0F" w:rsidRDefault="000778A6" w:rsidP="003738E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 სახეობები (მინიმალური ჩამონათვალი):</w:t>
            </w:r>
          </w:p>
          <w:p w:rsidR="000778A6" w:rsidRPr="00211A0F" w:rsidRDefault="000778A6" w:rsidP="00BB13AB">
            <w:pPr>
              <w:pStyle w:val="a3"/>
              <w:numPr>
                <w:ilvl w:val="1"/>
                <w:numId w:val="7"/>
              </w:numPr>
              <w:ind w:firstLine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პორტატიული; </w:t>
            </w:r>
          </w:p>
          <w:p w:rsidR="000778A6" w:rsidRPr="00211A0F" w:rsidRDefault="000778A6" w:rsidP="00BB13AB">
            <w:pPr>
              <w:pStyle w:val="a3"/>
              <w:numPr>
                <w:ilvl w:val="1"/>
                <w:numId w:val="7"/>
              </w:numPr>
              <w:ind w:firstLine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მობილური; </w:t>
            </w:r>
          </w:p>
          <w:p w:rsidR="000778A6" w:rsidRPr="00211A0F" w:rsidRDefault="000778A6" w:rsidP="00BB13AB">
            <w:pPr>
              <w:pStyle w:val="a3"/>
              <w:numPr>
                <w:ilvl w:val="1"/>
                <w:numId w:val="7"/>
              </w:numPr>
              <w:ind w:firstLine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კოშკურა;</w:t>
            </w:r>
          </w:p>
          <w:p w:rsidR="000778A6" w:rsidRPr="00211A0F" w:rsidRDefault="000778A6" w:rsidP="00BB13AB">
            <w:pPr>
              <w:pStyle w:val="a3"/>
              <w:numPr>
                <w:ilvl w:val="1"/>
                <w:numId w:val="7"/>
              </w:numPr>
              <w:tabs>
                <w:tab w:val="clear" w:pos="840"/>
              </w:tabs>
              <w:ind w:firstLine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მცურავ შემადგენლობაზე  განთავსებული,  მაგ. ბარჟა;</w:t>
            </w:r>
          </w:p>
          <w:p w:rsidR="000778A6" w:rsidRPr="00211A0F" w:rsidRDefault="000778A6" w:rsidP="003738E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0778A6" w:rsidRPr="00211A0F" w:rsidRDefault="000778A6" w:rsidP="003738E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ძირითადი ნაწილების დანიშნულება:</w:t>
            </w:r>
          </w:p>
          <w:p w:rsidR="000778A6" w:rsidRPr="00211A0F" w:rsidRDefault="000778A6" w:rsidP="003738E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ისრიანი ტიპის ამწე: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საბრუნი ბაქანი;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კოშკი;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ისრის ტელესკოპური სექცია;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შემაერთებელი ღერძი;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ტვირთამწის ისარი;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ტვირთსატაცი;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კონსოლი;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გადაადგილებადი ურიკა;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ამძრავი;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8"/>
              </w:num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დახრის კუთხის მაჩვენებელი.</w:t>
            </w:r>
          </w:p>
          <w:p w:rsidR="000778A6" w:rsidRPr="00211A0F" w:rsidRDefault="000778A6" w:rsidP="003738E4">
            <w:pPr>
              <w:ind w:left="1451" w:hanging="567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0778A6" w:rsidRPr="00211A0F" w:rsidRDefault="000778A6" w:rsidP="003738E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0778A6" w:rsidRPr="00211A0F" w:rsidRDefault="000778A6" w:rsidP="003738E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მბრუნავი ამწე :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კარკასი/ ჩარჩო / ჯოჯგინა / საყრდენი ჩარჩო;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საპირწონე;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კაკვისებრი ბლოკი;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ჩამკეტი  სამარჯვი;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საყრდენი დგარი;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ჯალამბარი;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მავთულის გვარლი / ტროსი;</w:t>
            </w:r>
          </w:p>
          <w:p w:rsidR="000778A6" w:rsidRPr="00211A0F" w:rsidRDefault="000778A6" w:rsidP="003738E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0778A6" w:rsidRPr="00211A0F" w:rsidRDefault="000778A6" w:rsidP="003738E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ამწის საცვლელი საისრე მოწყობილობა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კაკვი, კაუჭისებრი სატაცი;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მაგნიტი;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ჩაბმა;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გრეიფერი (ექსკავატორის ციცხვი);</w:t>
            </w:r>
          </w:p>
          <w:p w:rsidR="000778A6" w:rsidRPr="00211A0F" w:rsidRDefault="000778A6" w:rsidP="003738E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ამწეების სტაბილურიბა და სტრუქტურული ასპექტები: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სტაბილურობის და სტრუქტურული მდგრადობის განმსაზღვრელი ელემენტები და მათი გავლენა ამწეების კონფიგურაციაზე და ტვირთამწე საშუალებებზე. რაც გულისხმობს: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დამიწების ადგილს;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გრავიტაციის ცენტრს;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კონსტრუქციის წონას;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გადაყირავებას;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ბალანსს;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სტრუქტურულ მდგრადობას;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ამწის ოპერირების  თეორიული და პრაქტიკული საფუძვლები: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ექსპლუატაციის საინჟინრო საფუძვლები და  მათი ზეგავლენა ამწის გადაადგილებაზე: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0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ძრავი, გადამცემები, საკონტროლო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სისტემა;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0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ამწის ჰიდრავლიკური საფუძვლები;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0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ტროსები;</w:t>
            </w:r>
          </w:p>
          <w:p w:rsidR="000778A6" w:rsidRPr="00211A0F" w:rsidRDefault="000778A6" w:rsidP="00270968">
            <w:pPr>
              <w:pStyle w:val="a3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ამწეებზე გამოყენებული  ტროსები: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სამაგრი;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ჯალამბარი (ტვირთამწე დანადგარი/ მოწყობილობა) 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ჯალამბარის ტვირთამწეობა;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ამწევი მოწყობილობის სიჩქარე;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ინსპექტირება/ შემოწმება;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ამწეების ოპერირების პროცესის ძირითადი ტერმინები: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  სამუშაო  დატვირთვა;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რადიუსი;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 დიაპაზონი;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მოძრაობა;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 ისრის ბრუნვითი გადაადგელება;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ისარი;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საწევარა;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გადაადგილება.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დატვირთვის პროცესის ინტერპრეტირება/ ახსნა:  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</w:t>
            </w: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დოკუმენტაციის, ექსპლუატაციის სახელმძღვანელოს, დატვირთვის სქემების და დატვირთვის დიაპაზონის დიაგრამების გამოყენება. მათ შორის :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დატვირთვის სქემის ინტერპრეტირება;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დიაპაზონის დიაგრამის ინტერპრეტირება;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ამწის უსაფრთხოების საშუალებების დანიშნულება: 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უსაფრთხოება, მოწყობილობები და აღჭურვილობები: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ნომინალური სიმძლავრის იდნიკატორი (უსაფრთხო დატვირთვის ინდიკატორი/მაჩვენებელი);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მოწყობილობის შეზღუდვა, მაგ. საწევარას მოქმედების ზღვარი, ისრის   გადაადგილების შეზღუდვა;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გამაფრთხილებელი სასიგნალო მოწყობილობა;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გადატვირთვის სიგნალიზაცია;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მოწყობილობები, სიგნალიზაცია, საზომი ხელსაწყოები, სვიჩები/გამომრთველი;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მონიტორინგის სისტემის კამერა 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სხვა (სენსორები, ამწე დახრადი ისრით). </w:t>
            </w:r>
          </w:p>
        </w:tc>
        <w:tc>
          <w:tcPr>
            <w:tcW w:w="806" w:type="pct"/>
          </w:tcPr>
          <w:p w:rsidR="0076289C" w:rsidRPr="00443363" w:rsidRDefault="0076289C" w:rsidP="00BB13AB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ინტერაქტიული 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:rsidR="0076289C" w:rsidRPr="00443363" w:rsidRDefault="0076289C" w:rsidP="00BB13AB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</w:t>
            </w:r>
          </w:p>
          <w:p w:rsidR="0076289C" w:rsidRPr="00443363" w:rsidRDefault="0076289C" w:rsidP="00BB13AB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:rsidR="0076289C" w:rsidRPr="00443363" w:rsidRDefault="0076289C" w:rsidP="00BB13AB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:rsidR="000778A6" w:rsidRPr="00211A0F" w:rsidRDefault="0076289C" w:rsidP="007628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</w:t>
            </w:r>
          </w:p>
        </w:tc>
        <w:tc>
          <w:tcPr>
            <w:tcW w:w="1109" w:type="pct"/>
          </w:tcPr>
          <w:p w:rsidR="000778A6" w:rsidRPr="00443363" w:rsidRDefault="000778A6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t>გამოკითხვა</w:t>
            </w:r>
          </w:p>
          <w:p w:rsidR="000778A6" w:rsidRPr="00443363" w:rsidRDefault="000778A6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433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4433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განახორციელ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ებს განმსაზღვრელ</w:t>
            </w:r>
            <w:r w:rsidRPr="004433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შეფასება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</w:t>
            </w:r>
            <w:r w:rsidRPr="004433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  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სახით</w:t>
            </w:r>
          </w:p>
          <w:p w:rsidR="000778A6" w:rsidRPr="00443363" w:rsidRDefault="000778A6" w:rsidP="00A257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76" w:type="pct"/>
          </w:tcPr>
          <w:p w:rsidR="000778A6" w:rsidRPr="00443363" w:rsidRDefault="000778A6" w:rsidP="00A257D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336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ზეპირი</w:t>
            </w:r>
            <w:r w:rsidRPr="004433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4336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:rsidR="000778A6" w:rsidRPr="00443363" w:rsidRDefault="000778A6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t>შევსებული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 w:rsidRPr="00443363">
              <w:rPr>
                <w:rFonts w:ascii="Sylfaen" w:hAnsi="Sylfaen"/>
                <w:sz w:val="20"/>
                <w:szCs w:val="20"/>
              </w:rPr>
              <w:t>;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778A6" w:rsidRPr="00443363" w:rsidRDefault="000778A6" w:rsidP="00A257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0778A6" w:rsidRPr="00211A0F" w:rsidTr="000778A6">
        <w:tc>
          <w:tcPr>
            <w:tcW w:w="593" w:type="pct"/>
          </w:tcPr>
          <w:p w:rsidR="000778A6" w:rsidRPr="00211A0F" w:rsidRDefault="000778A6" w:rsidP="000169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417" w:type="pct"/>
            <w:vAlign w:val="center"/>
          </w:tcPr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პორტალური ამწეების ძირითადი აღჭურვილობა: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პორტალური ამწის ტვირთამწე მექანიზმი, კონტეინერი, ხიდური ამწე.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5"/>
              </w:numPr>
              <w:ind w:left="743" w:hanging="28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ძირითადი აღჭურვილობა;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5"/>
              </w:numPr>
              <w:ind w:left="743" w:hanging="28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მახასიათებლები;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5"/>
              </w:numPr>
              <w:ind w:left="743" w:hanging="28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სანავსადგური ამწის ექსპლუატაციის კრიტერიუმები.  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ტვირთის  და ტვირთის წონის შეზღუდვა: 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ტვირთების და ტვირთების წონის შეზღუდვა სპეციპიური ამწე საშუალებების გამოყენების გზით ნავსადგურში 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გადაადგილების კრიტერიუმები: 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უსაფრთხოების ზომები, რომლებიც უნდა იყოს დაცული ამწეის გადაადგილების დროს მწარმოებლის მიერ გაწერილ ინსტრუქციის შესაბამისად </w:t>
            </w:r>
          </w:p>
          <w:p w:rsidR="000778A6" w:rsidRPr="00211A0F" w:rsidRDefault="000778A6" w:rsidP="000F0D8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შეუსაბამობაზე/ დარღვევაზე რეაგირება: </w:t>
            </w:r>
          </w:p>
          <w:p w:rsidR="000778A6" w:rsidRPr="00211A0F" w:rsidRDefault="000778A6" w:rsidP="000F0D8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პორტალური ამწის ტექნიკური სპეციფიკაციის  შესაბამისი რეაგირება: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სტაბილურობის უზრუნველყოფა;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შესაბამისი გარემოს უზრუნველყოფა;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ამწეის სტრუქტურული მთლიანობის და სტაბილურობის უზრუნველყოფა;</w:t>
            </w:r>
          </w:p>
          <w:p w:rsidR="000778A6" w:rsidRPr="00211A0F" w:rsidRDefault="000778A6" w:rsidP="000F0D8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ექსპლუატაციის პროცესში რისკის განსაზღვრა</w:t>
            </w:r>
          </w:p>
          <w:p w:rsidR="000778A6" w:rsidRPr="00211A0F" w:rsidRDefault="000778A6" w:rsidP="000F0D8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ამწის უსაფრთხოების აღჭურვილობის დანიშნულება: </w:t>
            </w:r>
          </w:p>
          <w:p w:rsidR="000778A6" w:rsidRPr="00211A0F" w:rsidRDefault="000778A6" w:rsidP="000F0D8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პორტალური ამწეების უსაფრთხოების აღჭურვილობის ტიპები და მათი გამოყენების მეთოდები: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პორტალული ამწეების უსაფრთხოების საშუალებების ნაირსახეობა;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7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გამოყენების მეთოდები;</w:t>
            </w:r>
          </w:p>
          <w:p w:rsidR="000778A6" w:rsidRPr="00211A0F" w:rsidRDefault="000778A6" w:rsidP="000F0D8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უსაფრთხო ექსპლუატაცია.</w:t>
            </w:r>
          </w:p>
        </w:tc>
        <w:tc>
          <w:tcPr>
            <w:tcW w:w="806" w:type="pct"/>
          </w:tcPr>
          <w:p w:rsidR="000778A6" w:rsidRPr="00211A0F" w:rsidRDefault="0076289C" w:rsidP="000169E6">
            <w:pPr>
              <w:rPr>
                <w:rFonts w:ascii="Sylfaen" w:hAnsi="Sylfaen"/>
                <w:sz w:val="20"/>
                <w:szCs w:val="20"/>
              </w:rPr>
            </w:pP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1109" w:type="pct"/>
          </w:tcPr>
          <w:p w:rsidR="000778A6" w:rsidRPr="00443363" w:rsidRDefault="000778A6" w:rsidP="000778A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0778A6" w:rsidRPr="00443363" w:rsidRDefault="000778A6" w:rsidP="000778A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3363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რომლის ფარგლებში პროფესიულ სტუდენტს ევალება 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დოკუმენტის შემუშავება. პროფესიული მასწავლებელი </w:t>
            </w: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t>აფასებს დავალებას წინასწარ შედგენილი შეფასების კრიტერიუმების საფუძველზე</w:t>
            </w:r>
          </w:p>
        </w:tc>
        <w:tc>
          <w:tcPr>
            <w:tcW w:w="1076" w:type="pct"/>
          </w:tcPr>
          <w:p w:rsidR="000778A6" w:rsidRPr="00443363" w:rsidRDefault="000778A6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დავალების მტკიცებულება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778A6" w:rsidRPr="00443363" w:rsidRDefault="000778A6" w:rsidP="00A257D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და 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შედგენილი 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>დოკუმენტის</w:t>
            </w:r>
          </w:p>
          <w:p w:rsidR="000778A6" w:rsidRPr="00443363" w:rsidRDefault="000778A6" w:rsidP="00A257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0778A6" w:rsidRPr="00211A0F" w:rsidTr="000778A6">
        <w:tc>
          <w:tcPr>
            <w:tcW w:w="593" w:type="pct"/>
          </w:tcPr>
          <w:p w:rsidR="000778A6" w:rsidRPr="00211A0F" w:rsidRDefault="000778A6" w:rsidP="000169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417" w:type="pct"/>
            <w:vAlign w:val="center"/>
          </w:tcPr>
          <w:p w:rsidR="000778A6" w:rsidRPr="00211A0F" w:rsidRDefault="000778A6" w:rsidP="00E077D2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მობილური ამწეების ძირითადი აღჭურვილობა: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20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მახასიათებლები;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სანავსადგური ამწეების საექსპლუატაციო  კრიტერიუმები. 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შეზღუდვები ტვირთზე  და ტვირთის წონაზე:  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აღწეროს ტვირთების და ტვირთების წონის შეზღუდვა სპეციფიურ ამწე საშუალებების გამოყენებისას პორტებში 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გადაადგილების კრიტერიუმები: </w:t>
            </w:r>
          </w:p>
          <w:p w:rsidR="000778A6" w:rsidRPr="00211A0F" w:rsidRDefault="000778A6" w:rsidP="00E077D2">
            <w:p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განსაზღვროს და აღწეროს უსაფრთხოების ზომები, რომლებიც უნდა იყოს დაცული ამწის გადაადგილებისას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მწარმოებლის მიერ გაწერილი ინსტრუქციის შესაბამისად</w:t>
            </w:r>
          </w:p>
          <w:p w:rsidR="000778A6" w:rsidRPr="00211A0F" w:rsidRDefault="000778A6" w:rsidP="00E077D2">
            <w:pPr>
              <w:spacing w:after="200" w:line="276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შეუსაბამობაზე/ დარღვევაზე რეაგირება: </w:t>
            </w:r>
          </w:p>
          <w:p w:rsidR="000778A6" w:rsidRPr="00211A0F" w:rsidRDefault="000778A6" w:rsidP="00E077D2">
            <w:p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ამწეების ტექნიკური სპეციფიკაციით შესაბამისი რეაგირება</w:t>
            </w:r>
          </w:p>
          <w:p w:rsidR="000778A6" w:rsidRPr="00211A0F" w:rsidRDefault="000778A6" w:rsidP="00BB13AB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სტაბილურობის უზრუნველყოფა;</w:t>
            </w:r>
          </w:p>
          <w:p w:rsidR="000778A6" w:rsidRPr="00211A0F" w:rsidRDefault="000778A6" w:rsidP="00BB13AB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შესაბამისი გარემოს უზრუნველყოფა;</w:t>
            </w:r>
          </w:p>
          <w:p w:rsidR="000778A6" w:rsidRPr="00211A0F" w:rsidRDefault="000778A6" w:rsidP="00BB13AB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სტრუქტურული მთლიანობის და სტაბილურობის უზრუნველყოფა;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ექსპლუატაციის პროცესში რისკის განსაზღვრა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ამწის უსაფრთხოების აღჭურვილობის დანიშნულება: 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ამწეების უსაფრთხოების აღჭურვილობის ტიპები და მათი გამოყენების მეთოდების მიზანი, მაგ.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 ამწეების უსაფრთხოების საშუალებები;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გამოყენების მეთოდები;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უსაფრთხო ექსპლუატაცია</w:t>
            </w:r>
          </w:p>
          <w:p w:rsidR="000778A6" w:rsidRPr="00211A0F" w:rsidRDefault="000778A6" w:rsidP="0027096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06" w:type="pct"/>
          </w:tcPr>
          <w:p w:rsidR="000778A6" w:rsidRPr="00211A0F" w:rsidRDefault="0076289C" w:rsidP="000169E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1109" w:type="pct"/>
          </w:tcPr>
          <w:p w:rsidR="000778A6" w:rsidRPr="00443363" w:rsidRDefault="000778A6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0778A6" w:rsidRPr="00443363" w:rsidRDefault="000778A6" w:rsidP="000778A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3363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რომლის ფარგლებში პროფესიულ სტუდენტს ევალება 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დოკუმენტის შემუშავება. პროფესიული მასწავლებელი </w:t>
            </w: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t>აფასებს დავალებას წინასწარ შედგენილი შეფასების კრიტერიუმების საფუძველზე</w:t>
            </w:r>
          </w:p>
        </w:tc>
        <w:tc>
          <w:tcPr>
            <w:tcW w:w="1076" w:type="pct"/>
          </w:tcPr>
          <w:p w:rsidR="000778A6" w:rsidRPr="00443363" w:rsidRDefault="000778A6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დავალების მტკიცებულება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778A6" w:rsidRPr="00443363" w:rsidRDefault="000778A6" w:rsidP="00A257D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და 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შედგენილი 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>დოკუმენტის/ანგარიში/პროექტი</w:t>
            </w:r>
          </w:p>
          <w:p w:rsidR="000778A6" w:rsidRPr="00443363" w:rsidRDefault="000778A6" w:rsidP="00A257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0778A6" w:rsidRPr="00211A0F" w:rsidTr="000778A6">
        <w:tc>
          <w:tcPr>
            <w:tcW w:w="593" w:type="pct"/>
          </w:tcPr>
          <w:p w:rsidR="000778A6" w:rsidRPr="00211A0F" w:rsidRDefault="000778A6" w:rsidP="000169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11A0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417" w:type="pct"/>
            <w:vAlign w:val="center"/>
          </w:tcPr>
          <w:p w:rsidR="000778A6" w:rsidRPr="00211A0F" w:rsidRDefault="000778A6" w:rsidP="00E077D2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კოშკურა ამწეების ძირითადი აღჭურვილობა: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მახასიათებლები;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საექსპლუატაციო კრიტერიუმები ნავსადგურის პირობებში ;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შეზღუდვა ტვირთზე  და ტვირთის წონაზე:  შეუძლია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აღწეროს შეზღუდვები  ტვირთებზე და ტვირთების წონაზე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სპეციპიური ამწე საშუალებების გამოყენების პროცესში </w:t>
            </w:r>
          </w:p>
          <w:p w:rsidR="000778A6" w:rsidRPr="00211A0F" w:rsidRDefault="000778A6" w:rsidP="00E077D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გადაადგილების</w:t>
            </w:r>
            <w:r w:rsidRPr="00211A0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  <w:r w:rsidRPr="00211A0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211A0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განსაზღვროს</w:t>
            </w:r>
            <w:r w:rsidRPr="00211A0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211A0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აღწეროს</w:t>
            </w:r>
            <w:r w:rsidRPr="00211A0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</w:t>
            </w:r>
            <w:r w:rsidRPr="00211A0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ზომები, რომლებიც უნდა იყოს დაცული ამწეის გადაადგილებისას მწარმოებლის მიერ გაწერილი ინსტრუქციის შესაბამისად 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შეუსაბამობაზე/ დარღვევაზე რეაგირება: 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ამწეების ტექნიკური სპეციფიკაციის შესაბამისი რეაგირება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სტაბილურობის უზრუნველყოფა;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შესაბამისი გარემოს უზრუნველყოფა;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ამწეის სტრუქტურული მთლიანობის და სტაბილურობის უზრუნველყოფა;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ექსპლუატაციის პროცესში რისკის განსაზღვრა 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საშუალებების ნაირსახეობა;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ამწის უსაფრთხოების აღჭურვილობის დანიშნულება: </w:t>
            </w:r>
          </w:p>
          <w:p w:rsidR="000778A6" w:rsidRPr="00211A0F" w:rsidRDefault="000778A6" w:rsidP="00E077D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პორტალური ამწეების უსაფრთხოების აღჭურვილობის ტიპები და მათი გამოყენების მეთოდების მიზანი, მაგ.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პორტატიული ამწეების უსაფრთხოების საშუალებების ნაირსახეობა;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მეთოდები;</w:t>
            </w:r>
          </w:p>
          <w:p w:rsidR="000778A6" w:rsidRPr="00211A0F" w:rsidRDefault="000778A6" w:rsidP="00BB13AB">
            <w:pPr>
              <w:pStyle w:val="a3"/>
              <w:numPr>
                <w:ilvl w:val="0"/>
                <w:numId w:val="1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1A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ამწეების უსაფრთხო ექსპლუატაცია;</w:t>
            </w:r>
          </w:p>
          <w:p w:rsidR="000778A6" w:rsidRPr="00211A0F" w:rsidRDefault="000778A6" w:rsidP="00E077D2">
            <w:pPr>
              <w:pStyle w:val="a3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806" w:type="pct"/>
          </w:tcPr>
          <w:p w:rsidR="000778A6" w:rsidRPr="00211A0F" w:rsidRDefault="0076289C" w:rsidP="000169E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1109" w:type="pct"/>
          </w:tcPr>
          <w:p w:rsidR="000778A6" w:rsidRPr="00443363" w:rsidRDefault="000778A6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0778A6" w:rsidRPr="00443363" w:rsidRDefault="000778A6" w:rsidP="000778A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3363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რომლის ფარგლებში პროფესიულ სტუდენტს ევალება 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დოკუმენტის  შემუშავება. პროფესიული მასწავლებელი </w:t>
            </w:r>
            <w:r w:rsidRPr="0044336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აფასებს დავალებას წინასწარ შედგენილი შეფასების კრიტერიუმების საფუძველზე</w:t>
            </w:r>
          </w:p>
        </w:tc>
        <w:tc>
          <w:tcPr>
            <w:tcW w:w="1076" w:type="pct"/>
          </w:tcPr>
          <w:p w:rsidR="000778A6" w:rsidRPr="00443363" w:rsidRDefault="000778A6" w:rsidP="000778A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დავალების მტკიცებულება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778A6" w:rsidRPr="00443363" w:rsidRDefault="000778A6" w:rsidP="000778A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და 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  <w:r w:rsidRPr="004433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შედგენილი </w:t>
            </w:r>
            <w:r w:rsidRPr="00443363">
              <w:rPr>
                <w:rFonts w:ascii="Sylfaen" w:hAnsi="Sylfaen"/>
                <w:sz w:val="20"/>
                <w:szCs w:val="20"/>
                <w:lang w:val="ka-GE"/>
              </w:rPr>
              <w:t>დოკუმენტის</w:t>
            </w:r>
          </w:p>
          <w:p w:rsidR="000778A6" w:rsidRPr="00443363" w:rsidRDefault="000778A6" w:rsidP="00A257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C21C3" w:rsidRPr="00211A0F" w:rsidRDefault="000C21C3" w:rsidP="00BA3B8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A3B8D" w:rsidRPr="00211A0F" w:rsidRDefault="00BA3B8D" w:rsidP="00BA3B8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11A0F">
        <w:rPr>
          <w:rFonts w:ascii="Sylfaen" w:hAnsi="Sylfaen" w:cs="Arial"/>
          <w:b/>
          <w:sz w:val="20"/>
          <w:szCs w:val="20"/>
          <w:lang w:val="ka-GE"/>
        </w:rPr>
        <w:t>3.2.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77B70" w:rsidRPr="00211A0F" w:rsidTr="000169E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70" w:rsidRPr="00211A0F" w:rsidRDefault="00877B70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lastRenderedPageBreak/>
              <w:t>სწავლის</w:t>
            </w:r>
            <w:proofErr w:type="spellEnd"/>
            <w:r w:rsidRPr="00211A0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proofErr w:type="spellEnd"/>
          </w:p>
          <w:p w:rsidR="00877B70" w:rsidRPr="00211A0F" w:rsidRDefault="00877B70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70" w:rsidRPr="00211A0F" w:rsidRDefault="00877B70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t>საათების</w:t>
            </w:r>
            <w:proofErr w:type="spellEnd"/>
            <w:r w:rsidRPr="00211A0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t>განაწილება</w:t>
            </w:r>
            <w:proofErr w:type="spellEnd"/>
            <w:r w:rsidRPr="00211A0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211A0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proofErr w:type="spellEnd"/>
            <w:r w:rsidRPr="00211A0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</w:p>
        </w:tc>
      </w:tr>
      <w:tr w:rsidR="00877B70" w:rsidRPr="00211A0F" w:rsidTr="000169E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B70" w:rsidRPr="00211A0F" w:rsidRDefault="00877B70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B70" w:rsidRPr="00211A0F" w:rsidRDefault="00877B7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77B70" w:rsidRPr="00211A0F" w:rsidRDefault="00877B70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77B70" w:rsidRPr="00211A0F" w:rsidRDefault="00877B7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77B70" w:rsidRPr="00211A0F" w:rsidRDefault="00877B7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11A0F">
              <w:rPr>
                <w:rFonts w:ascii="Sylfaen" w:hAnsi="Sylfaen" w:cs="Sylfaen"/>
                <w:sz w:val="20"/>
                <w:szCs w:val="20"/>
              </w:rPr>
              <w:t>სულ</w:t>
            </w:r>
            <w:proofErr w:type="spellEnd"/>
          </w:p>
        </w:tc>
      </w:tr>
      <w:tr w:rsidR="00877B70" w:rsidRPr="00802BBC" w:rsidTr="00A06BE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97C3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02BBC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14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02BBC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77B70" w:rsidRPr="00802BBC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B70" w:rsidRPr="00097C3A" w:rsidRDefault="00877B70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97C3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802B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802BBC" w:rsidRPr="00097C3A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02BBC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77B70" w:rsidRPr="00802BBC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802B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802BBC" w:rsidRPr="00097C3A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02BBC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77B70" w:rsidRPr="00802BBC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FC38B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802B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802BBC" w:rsidRPr="00097C3A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02BBC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77B70" w:rsidRPr="00211A0F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B70" w:rsidRPr="00097C3A" w:rsidRDefault="009F415B" w:rsidP="00FC38B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097C3A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სულ</w:t>
            </w:r>
            <w:proofErr w:type="spellEnd"/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02BBC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56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02BBC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B70" w:rsidRPr="00097C3A" w:rsidRDefault="00877B70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C3A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:rsidR="00F342F8" w:rsidRPr="00211A0F" w:rsidRDefault="00F342F8" w:rsidP="00F342F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11A0F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1939A5" w:rsidRPr="006F578C" w:rsidRDefault="001939A5" w:rsidP="001939A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პედაგოგის სალექციო კურსი: „</w:t>
      </w:r>
      <w:r w:rsidRPr="006F578C">
        <w:rPr>
          <w:rFonts w:ascii="Sylfaen" w:hAnsi="Sylfaen" w:cs="Arial"/>
          <w:b/>
          <w:sz w:val="20"/>
          <w:szCs w:val="20"/>
          <w:lang w:val="ka-GE"/>
        </w:rPr>
        <w:t>ამწე და მსგავსი მანქანების ოპერირება</w:t>
      </w:r>
      <w:r>
        <w:rPr>
          <w:rFonts w:ascii="Sylfaen" w:hAnsi="Sylfaen" w:cs="Arial"/>
          <w:b/>
          <w:sz w:val="20"/>
          <w:szCs w:val="20"/>
          <w:lang w:val="ka-GE"/>
        </w:rPr>
        <w:t>“</w:t>
      </w:r>
    </w:p>
    <w:p w:rsidR="00F342F8" w:rsidRPr="0066501D" w:rsidRDefault="00F342F8" w:rsidP="00F342F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211A0F">
        <w:rPr>
          <w:rFonts w:ascii="Sylfaen" w:hAnsi="Sylfaen" w:cs="Arial"/>
          <w:b/>
          <w:sz w:val="20"/>
          <w:szCs w:val="20"/>
          <w:lang w:val="ka-GE"/>
        </w:rPr>
        <w:t>3.4. სასწავლო გარემო და  მატერიალური რესურსი  - ინვენტარი</w:t>
      </w:r>
      <w:r w:rsidRPr="00211A0F">
        <w:rPr>
          <w:rFonts w:ascii="Sylfaen" w:hAnsi="Sylfaen" w:cs="Arial"/>
          <w:b/>
          <w:sz w:val="20"/>
          <w:szCs w:val="20"/>
          <w:lang w:val="en-US"/>
        </w:rPr>
        <w:t xml:space="preserve">, </w:t>
      </w:r>
      <w:r w:rsidRPr="00211A0F">
        <w:rPr>
          <w:rFonts w:ascii="Sylfaen" w:hAnsi="Sylfaen" w:cs="Arial"/>
          <w:b/>
          <w:sz w:val="20"/>
          <w:szCs w:val="20"/>
          <w:lang w:val="ka-GE"/>
        </w:rPr>
        <w:t xml:space="preserve">აღჭურვილობა </w:t>
      </w:r>
      <w:r w:rsidR="0066501D" w:rsidRPr="0066501D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F342F8" w:rsidRDefault="00F342F8" w:rsidP="00F342F8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11A0F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:rsidR="00493418" w:rsidRDefault="00493418" w:rsidP="00493418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3.5.</w:t>
      </w: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III </w:t>
      </w:r>
      <w:proofErr w:type="spellStart"/>
      <w:r>
        <w:rPr>
          <w:rFonts w:ascii="Sylfaen" w:hAnsi="Sylfaen"/>
          <w:sz w:val="20"/>
          <w:szCs w:val="20"/>
        </w:rPr>
        <w:t>კორპუსი</w:t>
      </w:r>
      <w:proofErr w:type="spellEnd"/>
      <w:r>
        <w:rPr>
          <w:rFonts w:ascii="Sylfaen" w:hAnsi="Sylfaen"/>
          <w:sz w:val="20"/>
          <w:szCs w:val="20"/>
        </w:rPr>
        <w:t xml:space="preserve">, </w:t>
      </w:r>
      <w:proofErr w:type="spellStart"/>
      <w:r>
        <w:rPr>
          <w:rFonts w:ascii="Sylfaen" w:hAnsi="Sylfaen"/>
          <w:sz w:val="20"/>
          <w:szCs w:val="20"/>
        </w:rPr>
        <w:t>ოთახი</w:t>
      </w:r>
      <w:proofErr w:type="spellEnd"/>
      <w:r>
        <w:rPr>
          <w:rFonts w:ascii="Sylfaen" w:hAnsi="Sylfaen"/>
          <w:sz w:val="20"/>
          <w:szCs w:val="20"/>
        </w:rPr>
        <w:t>№ -205</w:t>
      </w:r>
    </w:p>
    <w:p w:rsidR="00493418" w:rsidRPr="00493418" w:rsidRDefault="00493418" w:rsidP="00F342F8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</w:p>
    <w:p w:rsidR="00F342F8" w:rsidRPr="00211A0F" w:rsidRDefault="00F342F8" w:rsidP="00F342F8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211A0F">
        <w:rPr>
          <w:rFonts w:ascii="Sylfaen" w:hAnsi="Sylfaen" w:cs="Arial"/>
          <w:b/>
          <w:sz w:val="20"/>
          <w:szCs w:val="20"/>
          <w:lang w:val="ka-GE"/>
        </w:rPr>
        <w:t>3.</w:t>
      </w:r>
      <w:r w:rsidR="00493418">
        <w:rPr>
          <w:rFonts w:ascii="Sylfaen" w:hAnsi="Sylfaen" w:cs="Arial"/>
          <w:b/>
          <w:sz w:val="20"/>
          <w:szCs w:val="20"/>
          <w:lang w:val="en-US"/>
        </w:rPr>
        <w:t>6</w:t>
      </w:r>
      <w:r w:rsidRPr="00211A0F">
        <w:rPr>
          <w:rFonts w:ascii="Sylfaen" w:hAnsi="Sylfaen" w:cs="Arial"/>
          <w:b/>
          <w:sz w:val="20"/>
          <w:szCs w:val="20"/>
          <w:lang w:val="en-US"/>
        </w:rPr>
        <w:t>.</w:t>
      </w:r>
      <w:r w:rsidRPr="00211A0F">
        <w:rPr>
          <w:rFonts w:ascii="Sylfaen" w:hAnsi="Sylfaen" w:cs="Arial"/>
          <w:b/>
          <w:sz w:val="20"/>
          <w:szCs w:val="20"/>
          <w:lang w:val="ka-GE"/>
        </w:rPr>
        <w:t xml:space="preserve"> მატერიალური რესურსი  - მასალა, ნედლეული</w:t>
      </w:r>
      <w:r w:rsidR="0066501D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66501D" w:rsidRPr="0066501D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F342F8" w:rsidRPr="00211A0F" w:rsidRDefault="00F342F8" w:rsidP="00F342F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11A0F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:rsidR="00F342F8" w:rsidRPr="00211A0F" w:rsidRDefault="00F342F8" w:rsidP="00F342F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11A0F">
        <w:rPr>
          <w:rFonts w:ascii="Sylfaen" w:hAnsi="Sylfaen" w:cs="Arial"/>
          <w:b/>
          <w:sz w:val="20"/>
          <w:szCs w:val="20"/>
          <w:lang w:val="ka-GE"/>
        </w:rPr>
        <w:t>3.</w:t>
      </w:r>
      <w:r w:rsidR="00493418">
        <w:rPr>
          <w:rFonts w:ascii="Sylfaen" w:hAnsi="Sylfaen" w:cs="Arial"/>
          <w:b/>
          <w:sz w:val="20"/>
          <w:szCs w:val="20"/>
          <w:lang w:val="en-US"/>
        </w:rPr>
        <w:t>7</w:t>
      </w:r>
      <w:r w:rsidRPr="00211A0F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Pr="00211A0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211A0F">
        <w:rPr>
          <w:rFonts w:ascii="Sylfaen" w:hAnsi="Sylfaen" w:cs="Arial"/>
          <w:b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F342F8" w:rsidRPr="00211A0F" w:rsidRDefault="00F342F8" w:rsidP="00F342F8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11A0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211A0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211A0F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211A0F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211A0F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11A0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F342F8" w:rsidRDefault="00F342F8" w:rsidP="00F342F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11A0F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11A0F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Pr="00211A0F">
        <w:rPr>
          <w:rFonts w:ascii="Sylfaen" w:hAnsi="Sylfaen"/>
          <w:sz w:val="20"/>
          <w:szCs w:val="20"/>
          <w:lang w:val="ka-GE"/>
        </w:rPr>
        <w:lastRenderedPageBreak/>
        <w:t>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391999" w:rsidRDefault="00391999" w:rsidP="00F342F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365D04" w:rsidRPr="00365D04" w:rsidRDefault="00391999" w:rsidP="00365D04">
      <w:pPr>
        <w:spacing w:after="0" w:line="240" w:lineRule="auto"/>
        <w:jc w:val="both"/>
        <w:rPr>
          <w:rFonts w:ascii="Sylfaen" w:hAnsi="Sylfaen" w:cs="Arial"/>
          <w:b/>
          <w:i/>
          <w:color w:val="FF0000"/>
          <w:sz w:val="20"/>
          <w:szCs w:val="20"/>
          <w:lang w:val="ka-GE"/>
        </w:rPr>
      </w:pPr>
      <w:r w:rsidRPr="00673CAF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365D04" w:rsidRPr="00365D04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>იხ.დანართი 2</w:t>
      </w:r>
    </w:p>
    <w:p w:rsidR="00391999" w:rsidRPr="00E22C8E" w:rsidRDefault="00391999" w:rsidP="00391999">
      <w:pPr>
        <w:spacing w:after="0" w:line="240" w:lineRule="auto"/>
        <w:jc w:val="both"/>
        <w:rPr>
          <w:rFonts w:ascii="Sylfaen" w:hAnsi="Sylfaen" w:cs="Arial"/>
          <w:b/>
          <w:i/>
          <w:color w:val="FF0000"/>
          <w:sz w:val="20"/>
          <w:szCs w:val="20"/>
        </w:rPr>
      </w:pPr>
    </w:p>
    <w:p w:rsidR="00391999" w:rsidRPr="00211A0F" w:rsidRDefault="00391999" w:rsidP="00F342F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391999" w:rsidRPr="00211A0F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B11" w:rsidRDefault="00430B11" w:rsidP="00185B3C">
      <w:pPr>
        <w:spacing w:after="0" w:line="240" w:lineRule="auto"/>
      </w:pPr>
      <w:r>
        <w:separator/>
      </w:r>
    </w:p>
  </w:endnote>
  <w:endnote w:type="continuationSeparator" w:id="0">
    <w:p w:rsidR="00430B11" w:rsidRDefault="00430B1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276D" w:rsidRDefault="00E0276D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9A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E0276D" w:rsidRDefault="00E0276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B11" w:rsidRDefault="00430B11" w:rsidP="00185B3C">
      <w:pPr>
        <w:spacing w:after="0" w:line="240" w:lineRule="auto"/>
      </w:pPr>
      <w:r>
        <w:separator/>
      </w:r>
    </w:p>
  </w:footnote>
  <w:footnote w:type="continuationSeparator" w:id="0">
    <w:p w:rsidR="00430B11" w:rsidRDefault="00430B1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76D" w:rsidRPr="00C56364" w:rsidRDefault="00E0276D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012C"/>
    <w:multiLevelType w:val="hybridMultilevel"/>
    <w:tmpl w:val="6786183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091A91"/>
    <w:multiLevelType w:val="hybridMultilevel"/>
    <w:tmpl w:val="CAE2F8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41772"/>
    <w:multiLevelType w:val="hybridMultilevel"/>
    <w:tmpl w:val="C70C9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54FD8"/>
    <w:multiLevelType w:val="hybridMultilevel"/>
    <w:tmpl w:val="C2CCC7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1321F"/>
    <w:multiLevelType w:val="hybridMultilevel"/>
    <w:tmpl w:val="04B613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15DD5"/>
    <w:multiLevelType w:val="hybridMultilevel"/>
    <w:tmpl w:val="A686EA58"/>
    <w:lvl w:ilvl="0" w:tplc="8A240860">
      <w:start w:val="8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6210D"/>
    <w:multiLevelType w:val="hybridMultilevel"/>
    <w:tmpl w:val="73863C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33E16"/>
    <w:multiLevelType w:val="multilevel"/>
    <w:tmpl w:val="10087A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E2A7491"/>
    <w:multiLevelType w:val="hybridMultilevel"/>
    <w:tmpl w:val="4C5E0E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CC2DF9"/>
    <w:multiLevelType w:val="hybridMultilevel"/>
    <w:tmpl w:val="D0422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0F1F2E"/>
    <w:multiLevelType w:val="hybridMultilevel"/>
    <w:tmpl w:val="CD18C5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F56AEB"/>
    <w:multiLevelType w:val="hybridMultilevel"/>
    <w:tmpl w:val="32D20A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14453A"/>
    <w:multiLevelType w:val="hybridMultilevel"/>
    <w:tmpl w:val="50F8A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974AC"/>
    <w:multiLevelType w:val="hybridMultilevel"/>
    <w:tmpl w:val="7CA8CA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9D171F"/>
    <w:multiLevelType w:val="hybridMultilevel"/>
    <w:tmpl w:val="78D872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07285"/>
    <w:multiLevelType w:val="multilevel"/>
    <w:tmpl w:val="146E3E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47DB71EB"/>
    <w:multiLevelType w:val="hybridMultilevel"/>
    <w:tmpl w:val="379E1E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750D7"/>
    <w:multiLevelType w:val="multilevel"/>
    <w:tmpl w:val="146E3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5890649E"/>
    <w:multiLevelType w:val="multilevel"/>
    <w:tmpl w:val="A126BF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2F639CF"/>
    <w:multiLevelType w:val="hybridMultilevel"/>
    <w:tmpl w:val="D87A57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40126D"/>
    <w:multiLevelType w:val="multilevel"/>
    <w:tmpl w:val="023AB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0" w:hanging="17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7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7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740"/>
      </w:pPr>
      <w:rPr>
        <w:rFonts w:hint="default"/>
      </w:rPr>
    </w:lvl>
  </w:abstractNum>
  <w:abstractNum w:abstractNumId="22">
    <w:nsid w:val="79DA7C69"/>
    <w:multiLevelType w:val="hybridMultilevel"/>
    <w:tmpl w:val="2D3C9F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8"/>
  </w:num>
  <w:num w:numId="4">
    <w:abstractNumId w:val="16"/>
  </w:num>
  <w:num w:numId="5">
    <w:abstractNumId w:val="5"/>
  </w:num>
  <w:num w:numId="6">
    <w:abstractNumId w:val="13"/>
  </w:num>
  <w:num w:numId="7">
    <w:abstractNumId w:val="7"/>
  </w:num>
  <w:num w:numId="8">
    <w:abstractNumId w:val="4"/>
  </w:num>
  <w:num w:numId="9">
    <w:abstractNumId w:val="3"/>
  </w:num>
  <w:num w:numId="10">
    <w:abstractNumId w:val="14"/>
  </w:num>
  <w:num w:numId="11">
    <w:abstractNumId w:val="6"/>
  </w:num>
  <w:num w:numId="12">
    <w:abstractNumId w:val="17"/>
  </w:num>
  <w:num w:numId="13">
    <w:abstractNumId w:val="10"/>
  </w:num>
  <w:num w:numId="14">
    <w:abstractNumId w:val="11"/>
  </w:num>
  <w:num w:numId="15">
    <w:abstractNumId w:val="0"/>
  </w:num>
  <w:num w:numId="16">
    <w:abstractNumId w:val="12"/>
  </w:num>
  <w:num w:numId="17">
    <w:abstractNumId w:val="8"/>
  </w:num>
  <w:num w:numId="18">
    <w:abstractNumId w:val="20"/>
  </w:num>
  <w:num w:numId="19">
    <w:abstractNumId w:val="22"/>
  </w:num>
  <w:num w:numId="20">
    <w:abstractNumId w:val="15"/>
  </w:num>
  <w:num w:numId="21">
    <w:abstractNumId w:val="1"/>
  </w:num>
  <w:num w:numId="22">
    <w:abstractNumId w:val="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1E00"/>
    <w:rsid w:val="00002937"/>
    <w:rsid w:val="00006AD1"/>
    <w:rsid w:val="00014754"/>
    <w:rsid w:val="000169E6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489C"/>
    <w:rsid w:val="00057861"/>
    <w:rsid w:val="00064A5A"/>
    <w:rsid w:val="00067C92"/>
    <w:rsid w:val="00071CD1"/>
    <w:rsid w:val="00073549"/>
    <w:rsid w:val="00074CCF"/>
    <w:rsid w:val="000767CA"/>
    <w:rsid w:val="000778A6"/>
    <w:rsid w:val="00077FC5"/>
    <w:rsid w:val="000921E9"/>
    <w:rsid w:val="0009772D"/>
    <w:rsid w:val="00097C3A"/>
    <w:rsid w:val="000A6D76"/>
    <w:rsid w:val="000B3598"/>
    <w:rsid w:val="000B5B96"/>
    <w:rsid w:val="000B78F7"/>
    <w:rsid w:val="000B7953"/>
    <w:rsid w:val="000C21C3"/>
    <w:rsid w:val="000C2212"/>
    <w:rsid w:val="000C46D5"/>
    <w:rsid w:val="000D2E3A"/>
    <w:rsid w:val="000D3466"/>
    <w:rsid w:val="000D4770"/>
    <w:rsid w:val="000D6499"/>
    <w:rsid w:val="000D6944"/>
    <w:rsid w:val="000E0202"/>
    <w:rsid w:val="000E277C"/>
    <w:rsid w:val="000E3D11"/>
    <w:rsid w:val="000E4D2C"/>
    <w:rsid w:val="000E7983"/>
    <w:rsid w:val="000F009F"/>
    <w:rsid w:val="000F0D8E"/>
    <w:rsid w:val="000F113D"/>
    <w:rsid w:val="000F3FB0"/>
    <w:rsid w:val="000F4D64"/>
    <w:rsid w:val="00101051"/>
    <w:rsid w:val="001015D3"/>
    <w:rsid w:val="00102BED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4F99"/>
    <w:rsid w:val="00185B3C"/>
    <w:rsid w:val="001939A5"/>
    <w:rsid w:val="00195293"/>
    <w:rsid w:val="00195412"/>
    <w:rsid w:val="00196C42"/>
    <w:rsid w:val="001A42DE"/>
    <w:rsid w:val="001A4739"/>
    <w:rsid w:val="001A52F1"/>
    <w:rsid w:val="001A7D8F"/>
    <w:rsid w:val="001B04B1"/>
    <w:rsid w:val="001B04DF"/>
    <w:rsid w:val="001B3358"/>
    <w:rsid w:val="001B5DED"/>
    <w:rsid w:val="001B6717"/>
    <w:rsid w:val="001B70E5"/>
    <w:rsid w:val="001C2E3A"/>
    <w:rsid w:val="001C675E"/>
    <w:rsid w:val="001D16C0"/>
    <w:rsid w:val="001D3F24"/>
    <w:rsid w:val="001D6034"/>
    <w:rsid w:val="001E7897"/>
    <w:rsid w:val="00211A0F"/>
    <w:rsid w:val="00212C1E"/>
    <w:rsid w:val="00216343"/>
    <w:rsid w:val="00221065"/>
    <w:rsid w:val="00221256"/>
    <w:rsid w:val="00223153"/>
    <w:rsid w:val="00225B27"/>
    <w:rsid w:val="00235C64"/>
    <w:rsid w:val="00241FE5"/>
    <w:rsid w:val="00243845"/>
    <w:rsid w:val="002510D4"/>
    <w:rsid w:val="0025474A"/>
    <w:rsid w:val="00255BEC"/>
    <w:rsid w:val="00257309"/>
    <w:rsid w:val="002635A6"/>
    <w:rsid w:val="00270968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A77F9"/>
    <w:rsid w:val="002B0494"/>
    <w:rsid w:val="002B2B07"/>
    <w:rsid w:val="002B3004"/>
    <w:rsid w:val="002C1A52"/>
    <w:rsid w:val="002C2AA2"/>
    <w:rsid w:val="002C3E91"/>
    <w:rsid w:val="002C43F8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2B2C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3F9A"/>
    <w:rsid w:val="003257E1"/>
    <w:rsid w:val="00331EF1"/>
    <w:rsid w:val="003321D7"/>
    <w:rsid w:val="00332218"/>
    <w:rsid w:val="00334554"/>
    <w:rsid w:val="00334CA8"/>
    <w:rsid w:val="00336580"/>
    <w:rsid w:val="003438B3"/>
    <w:rsid w:val="00343E19"/>
    <w:rsid w:val="0034444C"/>
    <w:rsid w:val="003578E9"/>
    <w:rsid w:val="003603C6"/>
    <w:rsid w:val="00365D04"/>
    <w:rsid w:val="0037308B"/>
    <w:rsid w:val="003738E4"/>
    <w:rsid w:val="00381879"/>
    <w:rsid w:val="00384B2B"/>
    <w:rsid w:val="003872D9"/>
    <w:rsid w:val="00391999"/>
    <w:rsid w:val="00395D6F"/>
    <w:rsid w:val="003A40C3"/>
    <w:rsid w:val="003A5138"/>
    <w:rsid w:val="003A52CD"/>
    <w:rsid w:val="003A7768"/>
    <w:rsid w:val="003B23A0"/>
    <w:rsid w:val="003B5454"/>
    <w:rsid w:val="003D6C2A"/>
    <w:rsid w:val="003E38B4"/>
    <w:rsid w:val="003E6509"/>
    <w:rsid w:val="003E7074"/>
    <w:rsid w:val="003F06D1"/>
    <w:rsid w:val="003F0D39"/>
    <w:rsid w:val="00401CDC"/>
    <w:rsid w:val="0040488E"/>
    <w:rsid w:val="004052D7"/>
    <w:rsid w:val="00407922"/>
    <w:rsid w:val="00416BEE"/>
    <w:rsid w:val="00422F8D"/>
    <w:rsid w:val="00423A40"/>
    <w:rsid w:val="00424565"/>
    <w:rsid w:val="004306C8"/>
    <w:rsid w:val="00430B11"/>
    <w:rsid w:val="004318E0"/>
    <w:rsid w:val="004326F1"/>
    <w:rsid w:val="004336C3"/>
    <w:rsid w:val="004344EA"/>
    <w:rsid w:val="004410D6"/>
    <w:rsid w:val="0044166A"/>
    <w:rsid w:val="0044274A"/>
    <w:rsid w:val="004439AA"/>
    <w:rsid w:val="00451143"/>
    <w:rsid w:val="00451D59"/>
    <w:rsid w:val="00453C29"/>
    <w:rsid w:val="00455F5D"/>
    <w:rsid w:val="0046000A"/>
    <w:rsid w:val="00460555"/>
    <w:rsid w:val="004626CB"/>
    <w:rsid w:val="00463329"/>
    <w:rsid w:val="00472392"/>
    <w:rsid w:val="00474E7F"/>
    <w:rsid w:val="00475DB8"/>
    <w:rsid w:val="0048390D"/>
    <w:rsid w:val="00490842"/>
    <w:rsid w:val="00492F66"/>
    <w:rsid w:val="00493418"/>
    <w:rsid w:val="004A2469"/>
    <w:rsid w:val="004B0BD5"/>
    <w:rsid w:val="004B4EE2"/>
    <w:rsid w:val="004B5542"/>
    <w:rsid w:val="004B5554"/>
    <w:rsid w:val="004B75BD"/>
    <w:rsid w:val="004C1676"/>
    <w:rsid w:val="004C3EB4"/>
    <w:rsid w:val="004C46D9"/>
    <w:rsid w:val="004D091F"/>
    <w:rsid w:val="004D2ACD"/>
    <w:rsid w:val="004D4922"/>
    <w:rsid w:val="004D5BE4"/>
    <w:rsid w:val="004D7749"/>
    <w:rsid w:val="004E2B5D"/>
    <w:rsid w:val="004E339C"/>
    <w:rsid w:val="004E683D"/>
    <w:rsid w:val="004E7130"/>
    <w:rsid w:val="004E7F94"/>
    <w:rsid w:val="004F5583"/>
    <w:rsid w:val="004F5A0B"/>
    <w:rsid w:val="004F5D16"/>
    <w:rsid w:val="004F7A1C"/>
    <w:rsid w:val="00505BA2"/>
    <w:rsid w:val="00507457"/>
    <w:rsid w:val="005109C6"/>
    <w:rsid w:val="0051300B"/>
    <w:rsid w:val="0052139E"/>
    <w:rsid w:val="00524A5C"/>
    <w:rsid w:val="00525A28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1C9E"/>
    <w:rsid w:val="00582EF4"/>
    <w:rsid w:val="005832E3"/>
    <w:rsid w:val="0058763C"/>
    <w:rsid w:val="00587F8A"/>
    <w:rsid w:val="005942C7"/>
    <w:rsid w:val="00596251"/>
    <w:rsid w:val="00597A99"/>
    <w:rsid w:val="005A0687"/>
    <w:rsid w:val="005A4467"/>
    <w:rsid w:val="005A7571"/>
    <w:rsid w:val="005B1632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536D"/>
    <w:rsid w:val="006212CB"/>
    <w:rsid w:val="006248C0"/>
    <w:rsid w:val="00626381"/>
    <w:rsid w:val="00633363"/>
    <w:rsid w:val="00633C11"/>
    <w:rsid w:val="00634770"/>
    <w:rsid w:val="00637623"/>
    <w:rsid w:val="00643B72"/>
    <w:rsid w:val="00644A6B"/>
    <w:rsid w:val="00645DEB"/>
    <w:rsid w:val="00647521"/>
    <w:rsid w:val="00650860"/>
    <w:rsid w:val="00651D92"/>
    <w:rsid w:val="00651F3C"/>
    <w:rsid w:val="00652393"/>
    <w:rsid w:val="00653BBF"/>
    <w:rsid w:val="00654201"/>
    <w:rsid w:val="00654AF8"/>
    <w:rsid w:val="006601A7"/>
    <w:rsid w:val="00661258"/>
    <w:rsid w:val="00662854"/>
    <w:rsid w:val="006635A7"/>
    <w:rsid w:val="0066501D"/>
    <w:rsid w:val="006654D0"/>
    <w:rsid w:val="00665B67"/>
    <w:rsid w:val="00666992"/>
    <w:rsid w:val="00667FB5"/>
    <w:rsid w:val="00670B59"/>
    <w:rsid w:val="0068408D"/>
    <w:rsid w:val="0069149F"/>
    <w:rsid w:val="00691EB6"/>
    <w:rsid w:val="00691EC3"/>
    <w:rsid w:val="0069549F"/>
    <w:rsid w:val="00697F46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0EA0"/>
    <w:rsid w:val="00701DB6"/>
    <w:rsid w:val="0070258E"/>
    <w:rsid w:val="007031B3"/>
    <w:rsid w:val="00705A50"/>
    <w:rsid w:val="0070782A"/>
    <w:rsid w:val="00711187"/>
    <w:rsid w:val="007120D9"/>
    <w:rsid w:val="00721C53"/>
    <w:rsid w:val="007227FB"/>
    <w:rsid w:val="007276B1"/>
    <w:rsid w:val="00730EE0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289C"/>
    <w:rsid w:val="0076334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2BBC"/>
    <w:rsid w:val="00806378"/>
    <w:rsid w:val="008063CB"/>
    <w:rsid w:val="00816F1E"/>
    <w:rsid w:val="008171D1"/>
    <w:rsid w:val="00822A98"/>
    <w:rsid w:val="00823438"/>
    <w:rsid w:val="00823C99"/>
    <w:rsid w:val="00825416"/>
    <w:rsid w:val="00836188"/>
    <w:rsid w:val="0084287F"/>
    <w:rsid w:val="00843C2C"/>
    <w:rsid w:val="00845F3F"/>
    <w:rsid w:val="0084690F"/>
    <w:rsid w:val="00847A55"/>
    <w:rsid w:val="00850E87"/>
    <w:rsid w:val="00853815"/>
    <w:rsid w:val="00854759"/>
    <w:rsid w:val="008548ED"/>
    <w:rsid w:val="008700F1"/>
    <w:rsid w:val="0087147A"/>
    <w:rsid w:val="0087206B"/>
    <w:rsid w:val="00872F14"/>
    <w:rsid w:val="00877B70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8A1"/>
    <w:rsid w:val="008D5C1C"/>
    <w:rsid w:val="008D6256"/>
    <w:rsid w:val="008D73EB"/>
    <w:rsid w:val="008E3D6B"/>
    <w:rsid w:val="008E6318"/>
    <w:rsid w:val="008E6B3B"/>
    <w:rsid w:val="008E75E7"/>
    <w:rsid w:val="008F2AE5"/>
    <w:rsid w:val="008F2F74"/>
    <w:rsid w:val="008F7132"/>
    <w:rsid w:val="00901CFD"/>
    <w:rsid w:val="00905AB0"/>
    <w:rsid w:val="00907475"/>
    <w:rsid w:val="009106AE"/>
    <w:rsid w:val="00912EEE"/>
    <w:rsid w:val="0091352C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5E7"/>
    <w:rsid w:val="00956BE3"/>
    <w:rsid w:val="009616C3"/>
    <w:rsid w:val="00962F05"/>
    <w:rsid w:val="00967977"/>
    <w:rsid w:val="00972A54"/>
    <w:rsid w:val="00993913"/>
    <w:rsid w:val="0099521C"/>
    <w:rsid w:val="00996117"/>
    <w:rsid w:val="009A0279"/>
    <w:rsid w:val="009A0D1D"/>
    <w:rsid w:val="009A3BAB"/>
    <w:rsid w:val="009B2315"/>
    <w:rsid w:val="009B7344"/>
    <w:rsid w:val="009C1B6F"/>
    <w:rsid w:val="009C386F"/>
    <w:rsid w:val="009D7C19"/>
    <w:rsid w:val="009E5736"/>
    <w:rsid w:val="009F15CF"/>
    <w:rsid w:val="009F3335"/>
    <w:rsid w:val="009F3968"/>
    <w:rsid w:val="009F3F47"/>
    <w:rsid w:val="009F415B"/>
    <w:rsid w:val="009F58F9"/>
    <w:rsid w:val="009F6FAD"/>
    <w:rsid w:val="00A051CC"/>
    <w:rsid w:val="00A06BCD"/>
    <w:rsid w:val="00A06BEC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2573"/>
    <w:rsid w:val="00A43973"/>
    <w:rsid w:val="00A44E7D"/>
    <w:rsid w:val="00A467CB"/>
    <w:rsid w:val="00A56563"/>
    <w:rsid w:val="00A5668B"/>
    <w:rsid w:val="00A60014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1AA6"/>
    <w:rsid w:val="00A81B04"/>
    <w:rsid w:val="00A83608"/>
    <w:rsid w:val="00A8453C"/>
    <w:rsid w:val="00A946A0"/>
    <w:rsid w:val="00A95371"/>
    <w:rsid w:val="00AA1847"/>
    <w:rsid w:val="00AA1AE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3D7C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4576"/>
    <w:rsid w:val="00B76221"/>
    <w:rsid w:val="00B817AB"/>
    <w:rsid w:val="00B84901"/>
    <w:rsid w:val="00B8720D"/>
    <w:rsid w:val="00B87622"/>
    <w:rsid w:val="00B90749"/>
    <w:rsid w:val="00B9487D"/>
    <w:rsid w:val="00B97A60"/>
    <w:rsid w:val="00BA0FE2"/>
    <w:rsid w:val="00BA3B8D"/>
    <w:rsid w:val="00BA5E45"/>
    <w:rsid w:val="00BA77C3"/>
    <w:rsid w:val="00BB0497"/>
    <w:rsid w:val="00BB13AB"/>
    <w:rsid w:val="00BB1A46"/>
    <w:rsid w:val="00BB3DB0"/>
    <w:rsid w:val="00BB5D86"/>
    <w:rsid w:val="00BB6001"/>
    <w:rsid w:val="00BB709C"/>
    <w:rsid w:val="00BC16F2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1C6"/>
    <w:rsid w:val="00C00AB9"/>
    <w:rsid w:val="00C00C96"/>
    <w:rsid w:val="00C026D0"/>
    <w:rsid w:val="00C02F6A"/>
    <w:rsid w:val="00C03A3D"/>
    <w:rsid w:val="00C03C43"/>
    <w:rsid w:val="00C055AC"/>
    <w:rsid w:val="00C06C99"/>
    <w:rsid w:val="00C06EA2"/>
    <w:rsid w:val="00C076EC"/>
    <w:rsid w:val="00C145F3"/>
    <w:rsid w:val="00C14BAD"/>
    <w:rsid w:val="00C14F65"/>
    <w:rsid w:val="00C16BA5"/>
    <w:rsid w:val="00C22F4A"/>
    <w:rsid w:val="00C242F9"/>
    <w:rsid w:val="00C250E5"/>
    <w:rsid w:val="00C30A3E"/>
    <w:rsid w:val="00C32A04"/>
    <w:rsid w:val="00C33010"/>
    <w:rsid w:val="00C42EA5"/>
    <w:rsid w:val="00C454B7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753EC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0F5F"/>
    <w:rsid w:val="00CB28D4"/>
    <w:rsid w:val="00CB375F"/>
    <w:rsid w:val="00CB4AE9"/>
    <w:rsid w:val="00CC1214"/>
    <w:rsid w:val="00CC388E"/>
    <w:rsid w:val="00CC392D"/>
    <w:rsid w:val="00CD078E"/>
    <w:rsid w:val="00CD1817"/>
    <w:rsid w:val="00CD2144"/>
    <w:rsid w:val="00CD39B6"/>
    <w:rsid w:val="00CD487A"/>
    <w:rsid w:val="00CD78AE"/>
    <w:rsid w:val="00CE309D"/>
    <w:rsid w:val="00CE36B6"/>
    <w:rsid w:val="00CE5C8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58A"/>
    <w:rsid w:val="00D40DD1"/>
    <w:rsid w:val="00D42EA1"/>
    <w:rsid w:val="00D47EF7"/>
    <w:rsid w:val="00D501D7"/>
    <w:rsid w:val="00D548EB"/>
    <w:rsid w:val="00D64999"/>
    <w:rsid w:val="00D748CE"/>
    <w:rsid w:val="00D75651"/>
    <w:rsid w:val="00D831E2"/>
    <w:rsid w:val="00D87AFE"/>
    <w:rsid w:val="00D9061C"/>
    <w:rsid w:val="00D91090"/>
    <w:rsid w:val="00D97D2E"/>
    <w:rsid w:val="00DA057D"/>
    <w:rsid w:val="00DA0831"/>
    <w:rsid w:val="00DB12A5"/>
    <w:rsid w:val="00DB7ABC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967"/>
    <w:rsid w:val="00E01FB7"/>
    <w:rsid w:val="00E0276D"/>
    <w:rsid w:val="00E037F0"/>
    <w:rsid w:val="00E047F4"/>
    <w:rsid w:val="00E077D2"/>
    <w:rsid w:val="00E12C7D"/>
    <w:rsid w:val="00E21088"/>
    <w:rsid w:val="00E24A36"/>
    <w:rsid w:val="00E37895"/>
    <w:rsid w:val="00E40928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087D"/>
    <w:rsid w:val="00EA3B13"/>
    <w:rsid w:val="00EA3B3D"/>
    <w:rsid w:val="00EA405C"/>
    <w:rsid w:val="00EA712C"/>
    <w:rsid w:val="00EC4BA0"/>
    <w:rsid w:val="00EC5EC9"/>
    <w:rsid w:val="00EE1D2F"/>
    <w:rsid w:val="00EE30CB"/>
    <w:rsid w:val="00EE6449"/>
    <w:rsid w:val="00EF2FE5"/>
    <w:rsid w:val="00EF76C3"/>
    <w:rsid w:val="00F00CBD"/>
    <w:rsid w:val="00F02339"/>
    <w:rsid w:val="00F025DB"/>
    <w:rsid w:val="00F02896"/>
    <w:rsid w:val="00F0639B"/>
    <w:rsid w:val="00F236E0"/>
    <w:rsid w:val="00F25581"/>
    <w:rsid w:val="00F27F2F"/>
    <w:rsid w:val="00F342F8"/>
    <w:rsid w:val="00F3436F"/>
    <w:rsid w:val="00F41CA4"/>
    <w:rsid w:val="00F43D0D"/>
    <w:rsid w:val="00F44BD5"/>
    <w:rsid w:val="00F45106"/>
    <w:rsid w:val="00F47F57"/>
    <w:rsid w:val="00F53954"/>
    <w:rsid w:val="00F53FB6"/>
    <w:rsid w:val="00F61964"/>
    <w:rsid w:val="00F650AA"/>
    <w:rsid w:val="00F6617F"/>
    <w:rsid w:val="00F711C1"/>
    <w:rsid w:val="00F81E9C"/>
    <w:rsid w:val="00F8474D"/>
    <w:rsid w:val="00F86253"/>
    <w:rsid w:val="00F90BF2"/>
    <w:rsid w:val="00F93D74"/>
    <w:rsid w:val="00F94C80"/>
    <w:rsid w:val="00F96E64"/>
    <w:rsid w:val="00FA04A2"/>
    <w:rsid w:val="00FC04DC"/>
    <w:rsid w:val="00FC38B8"/>
    <w:rsid w:val="00FC4962"/>
    <w:rsid w:val="00FC6DCC"/>
    <w:rsid w:val="00FD65C1"/>
    <w:rsid w:val="00FD68DB"/>
    <w:rsid w:val="00FE0423"/>
    <w:rsid w:val="00FE1A94"/>
    <w:rsid w:val="00FE21F3"/>
    <w:rsid w:val="00FE59A2"/>
    <w:rsid w:val="00FE6E74"/>
    <w:rsid w:val="00FF1F58"/>
    <w:rsid w:val="00FF3B10"/>
    <w:rsid w:val="00FF5A63"/>
    <w:rsid w:val="00FF5B42"/>
    <w:rsid w:val="00FF7218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A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qFormat/>
    <w:locked/>
    <w:rsid w:val="00F61964"/>
    <w:rPr>
      <w:rFonts w:ascii="Calibri" w:eastAsia="Times New Roman" w:hAnsi="Calibri" w:cs="Times New Roman"/>
      <w:lang w:val="en-GB"/>
    </w:rPr>
  </w:style>
  <w:style w:type="table" w:customStyle="1" w:styleId="1">
    <w:name w:val="Сетка таблицы1"/>
    <w:basedOn w:val="a1"/>
    <w:next w:val="a5"/>
    <w:uiPriority w:val="59"/>
    <w:rsid w:val="00802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323F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A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qFormat/>
    <w:locked/>
    <w:rsid w:val="00F61964"/>
    <w:rPr>
      <w:rFonts w:ascii="Calibri" w:eastAsia="Times New Roman" w:hAnsi="Calibri" w:cs="Times New Roman"/>
      <w:lang w:val="en-GB"/>
    </w:rPr>
  </w:style>
  <w:style w:type="table" w:customStyle="1" w:styleId="1">
    <w:name w:val="Сетка таблицы1"/>
    <w:basedOn w:val="a1"/>
    <w:next w:val="a5"/>
    <w:uiPriority w:val="59"/>
    <w:rsid w:val="00802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323F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8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572D07-C9AD-4BAE-96D2-362BCDFC6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19</Pages>
  <Words>2853</Words>
  <Characters>16264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48</cp:revision>
  <cp:lastPrinted>2016-02-10T14:27:00Z</cp:lastPrinted>
  <dcterms:created xsi:type="dcterms:W3CDTF">2017-06-28T08:21:00Z</dcterms:created>
  <dcterms:modified xsi:type="dcterms:W3CDTF">2022-01-20T16:22:00Z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